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40"/>
        </w:tabs>
        <w:jc w:val="center"/>
        <w:rPr>
          <w:rFonts w:ascii="楷体" w:hAnsi="楷体" w:eastAsia="楷体"/>
          <w:b/>
          <w:i/>
          <w:color w:val="0000FF"/>
          <w:sz w:val="44"/>
          <w:szCs w:val="44"/>
        </w:rPr>
      </w:pPr>
      <w:r>
        <w:rPr>
          <w:rFonts w:hint="eastAsia" w:ascii="宋体" w:hAnsi="宋体"/>
          <w:b/>
          <w:sz w:val="32"/>
          <w:szCs w:val="32"/>
        </w:rPr>
        <w:t>【惠游】加拿大落基山脉9天美景游-HU</w:t>
      </w:r>
    </w:p>
    <w:p>
      <w:pPr>
        <w:autoSpaceDE w:val="0"/>
        <w:autoSpaceDN w:val="0"/>
        <w:adjustRightInd w:val="0"/>
        <w:spacing w:line="320" w:lineRule="exact"/>
        <w:ind w:left="1" w:right="-53" w:rightChars="-25"/>
        <w:jc w:val="left"/>
        <w:outlineLvl w:val="0"/>
        <w:rPr>
          <w:rFonts w:ascii="宋体" w:hAnsi="宋体" w:cs="Arial Unicode MS"/>
          <w:b/>
          <w:color w:val="11046C"/>
          <w:sz w:val="24"/>
        </w:rPr>
      </w:pPr>
      <w:r>
        <w:rPr>
          <w:rFonts w:hint="eastAsia" w:ascii="宋体" w:hAnsi="宋体" w:cs="Arial Unicode MS"/>
          <w:b/>
          <w:color w:val="11046C"/>
          <w:sz w:val="24"/>
        </w:rPr>
        <w:t>价目表：</w:t>
      </w:r>
    </w:p>
    <w:p>
      <w:pPr>
        <w:autoSpaceDE w:val="0"/>
        <w:autoSpaceDN w:val="0"/>
        <w:adjustRightInd w:val="0"/>
        <w:spacing w:line="320" w:lineRule="exact"/>
        <w:ind w:left="1" w:right="-53" w:rightChars="-25"/>
        <w:jc w:val="left"/>
        <w:outlineLvl w:val="0"/>
        <w:rPr>
          <w:rFonts w:ascii="宋体" w:hAnsi="宋体" w:cs="Arial Unicode MS"/>
          <w:b/>
          <w:color w:val="11046C"/>
          <w:sz w:val="24"/>
        </w:rPr>
      </w:pPr>
    </w:p>
    <w:tbl>
      <w:tblPr>
        <w:tblStyle w:val="10"/>
        <w:tblW w:w="9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316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95" w:type="dxa"/>
            <w:gridSpan w:val="3"/>
            <w:shd w:val="clear" w:color="auto" w:fill="auto"/>
          </w:tcPr>
          <w:p>
            <w:pPr>
              <w:autoSpaceDE w:val="0"/>
              <w:autoSpaceDN w:val="0"/>
              <w:adjustRightInd w:val="0"/>
              <w:spacing w:line="320" w:lineRule="exact"/>
              <w:ind w:left="1050" w:right="-53" w:rightChars="-25" w:hanging="1050" w:hangingChars="500"/>
              <w:jc w:val="left"/>
              <w:outlineLvl w:val="0"/>
              <w:rPr>
                <w:rFonts w:ascii="宋体" w:hAnsi="宋体"/>
                <w:b/>
                <w:color w:val="000000"/>
                <w:sz w:val="24"/>
                <w:szCs w:val="32"/>
              </w:rPr>
            </w:pPr>
            <w:r>
              <w:rPr>
                <w:rFonts w:hint="eastAsia" w:ascii="宋体" w:hAnsi="宋体"/>
                <w:color w:val="000000"/>
                <w:szCs w:val="21"/>
              </w:rPr>
              <w:t>出发日期（10月22日、10月27日、10月29日、11月05日、11月10日、11月12日、11月17日、11月19日、11月26日、12月01日、12月03日）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65" w:type="dxa"/>
            <w:shd w:val="clear" w:color="auto" w:fill="auto"/>
          </w:tcPr>
          <w:p>
            <w:pPr>
              <w:autoSpaceDE w:val="0"/>
              <w:autoSpaceDN w:val="0"/>
              <w:adjustRightInd w:val="0"/>
              <w:spacing w:line="320" w:lineRule="exact"/>
              <w:ind w:right="-53" w:rightChars="-25"/>
              <w:jc w:val="center"/>
              <w:outlineLvl w:val="0"/>
              <w:rPr>
                <w:rFonts w:ascii="宋体" w:hAnsi="宋体"/>
                <w:color w:val="000000"/>
                <w:szCs w:val="21"/>
              </w:rPr>
            </w:pPr>
            <w:r>
              <w:rPr>
                <w:rFonts w:hint="eastAsia" w:ascii="宋体" w:hAnsi="宋体"/>
                <w:color w:val="000000"/>
                <w:szCs w:val="21"/>
              </w:rPr>
              <w:t>成人</w:t>
            </w:r>
          </w:p>
        </w:tc>
        <w:tc>
          <w:tcPr>
            <w:tcW w:w="3165" w:type="dxa"/>
            <w:shd w:val="clear" w:color="auto" w:fill="auto"/>
          </w:tcPr>
          <w:p>
            <w:pPr>
              <w:autoSpaceDE w:val="0"/>
              <w:autoSpaceDN w:val="0"/>
              <w:adjustRightInd w:val="0"/>
              <w:spacing w:line="320" w:lineRule="exact"/>
              <w:ind w:right="-53" w:rightChars="-25"/>
              <w:jc w:val="center"/>
              <w:outlineLvl w:val="0"/>
              <w:rPr>
                <w:rFonts w:ascii="宋体" w:hAnsi="宋体"/>
                <w:b/>
                <w:color w:val="000000"/>
                <w:sz w:val="24"/>
                <w:szCs w:val="32"/>
              </w:rPr>
            </w:pPr>
            <w:r>
              <w:rPr>
                <w:rFonts w:hint="eastAsia" w:ascii="宋体" w:hAnsi="宋体"/>
                <w:color w:val="000000"/>
                <w:szCs w:val="21"/>
              </w:rPr>
              <w:t>儿童不占床</w:t>
            </w:r>
          </w:p>
        </w:tc>
        <w:tc>
          <w:tcPr>
            <w:tcW w:w="3165" w:type="dxa"/>
            <w:shd w:val="clear" w:color="auto" w:fill="auto"/>
          </w:tcPr>
          <w:p>
            <w:pPr>
              <w:autoSpaceDE w:val="0"/>
              <w:autoSpaceDN w:val="0"/>
              <w:adjustRightInd w:val="0"/>
              <w:spacing w:line="320" w:lineRule="exact"/>
              <w:ind w:right="-53" w:rightChars="-25"/>
              <w:jc w:val="center"/>
              <w:outlineLvl w:val="0"/>
              <w:rPr>
                <w:rFonts w:ascii="宋体" w:hAnsi="宋体"/>
                <w:b/>
                <w:color w:val="000000"/>
                <w:sz w:val="24"/>
                <w:szCs w:val="32"/>
              </w:rPr>
            </w:pPr>
            <w:r>
              <w:rPr>
                <w:rFonts w:hint="eastAsia" w:ascii="宋体" w:hAnsi="宋体"/>
                <w:color w:val="000000"/>
                <w:szCs w:val="21"/>
              </w:rPr>
              <w:t>单房差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65" w:type="dxa"/>
            <w:shd w:val="clear" w:color="auto" w:fill="auto"/>
          </w:tcPr>
          <w:p>
            <w:pPr>
              <w:autoSpaceDE w:val="0"/>
              <w:autoSpaceDN w:val="0"/>
              <w:adjustRightInd w:val="0"/>
              <w:spacing w:line="320" w:lineRule="exact"/>
              <w:ind w:right="-53" w:rightChars="-25"/>
              <w:jc w:val="center"/>
              <w:outlineLvl w:val="0"/>
              <w:rPr>
                <w:rFonts w:ascii="宋体" w:hAnsi="宋体"/>
                <w:b/>
                <w:color w:val="000000"/>
                <w:sz w:val="24"/>
                <w:szCs w:val="32"/>
              </w:rPr>
            </w:pPr>
            <w:r>
              <w:rPr>
                <w:rFonts w:hint="eastAsia" w:ascii="宋体" w:hAnsi="宋体"/>
                <w:color w:val="000000"/>
                <w:szCs w:val="21"/>
              </w:rPr>
              <w:t>RMB7999.00起</w:t>
            </w:r>
          </w:p>
        </w:tc>
        <w:tc>
          <w:tcPr>
            <w:tcW w:w="3165" w:type="dxa"/>
            <w:shd w:val="clear" w:color="auto" w:fill="auto"/>
          </w:tcPr>
          <w:p>
            <w:pPr>
              <w:autoSpaceDE w:val="0"/>
              <w:autoSpaceDN w:val="0"/>
              <w:adjustRightInd w:val="0"/>
              <w:spacing w:line="320" w:lineRule="exact"/>
              <w:ind w:right="-53" w:rightChars="-25"/>
              <w:jc w:val="center"/>
              <w:outlineLvl w:val="0"/>
              <w:rPr>
                <w:rFonts w:ascii="宋体" w:hAnsi="宋体"/>
                <w:b/>
                <w:color w:val="000000"/>
                <w:sz w:val="24"/>
                <w:szCs w:val="32"/>
              </w:rPr>
            </w:pPr>
            <w:r>
              <w:rPr>
                <w:rFonts w:hint="eastAsia" w:ascii="宋体" w:hAnsi="宋体"/>
                <w:color w:val="000000"/>
                <w:szCs w:val="21"/>
              </w:rPr>
              <w:t>RMB7999.00起</w:t>
            </w:r>
          </w:p>
        </w:tc>
        <w:tc>
          <w:tcPr>
            <w:tcW w:w="3165" w:type="dxa"/>
            <w:shd w:val="clear" w:color="auto" w:fill="auto"/>
          </w:tcPr>
          <w:p>
            <w:pPr>
              <w:autoSpaceDE w:val="0"/>
              <w:autoSpaceDN w:val="0"/>
              <w:adjustRightInd w:val="0"/>
              <w:spacing w:line="320" w:lineRule="exact"/>
              <w:ind w:right="-53" w:rightChars="-25"/>
              <w:jc w:val="center"/>
              <w:outlineLvl w:val="0"/>
              <w:rPr>
                <w:rFonts w:ascii="宋体" w:hAnsi="宋体"/>
                <w:b/>
                <w:color w:val="000000"/>
                <w:sz w:val="24"/>
                <w:szCs w:val="32"/>
              </w:rPr>
            </w:pPr>
            <w:r>
              <w:rPr>
                <w:rFonts w:hint="eastAsia" w:ascii="宋体" w:hAnsi="宋体"/>
                <w:color w:val="000000"/>
                <w:szCs w:val="21"/>
              </w:rPr>
              <w:t>RMB3000.00</w:t>
            </w:r>
          </w:p>
        </w:tc>
      </w:tr>
    </w:tbl>
    <w:p>
      <w:pPr>
        <w:autoSpaceDE w:val="0"/>
        <w:autoSpaceDN w:val="0"/>
        <w:adjustRightInd w:val="0"/>
        <w:spacing w:line="320" w:lineRule="exact"/>
        <w:ind w:right="-53" w:rightChars="-25"/>
        <w:jc w:val="left"/>
        <w:rPr>
          <w:rFonts w:ascii="宋体" w:hAnsi="宋体"/>
          <w:b/>
          <w:szCs w:val="21"/>
        </w:rPr>
      </w:pPr>
    </w:p>
    <w:p>
      <w:pPr>
        <w:autoSpaceDE w:val="0"/>
        <w:autoSpaceDN w:val="0"/>
        <w:adjustRightInd w:val="0"/>
        <w:spacing w:line="320" w:lineRule="exact"/>
        <w:ind w:right="-53" w:rightChars="-25"/>
        <w:jc w:val="left"/>
        <w:rPr>
          <w:rFonts w:ascii="宋体" w:hAnsi="宋体" w:cs="Arial Unicode MS"/>
          <w:b/>
          <w:color w:val="11046C"/>
          <w:sz w:val="24"/>
        </w:rPr>
      </w:pPr>
      <w:r>
        <w:rPr>
          <w:rFonts w:hint="eastAsia" w:ascii="宋体" w:hAnsi="宋体" w:cs="Arial Unicode MS"/>
          <w:b/>
          <w:color w:val="11046C"/>
          <w:sz w:val="24"/>
        </w:rPr>
        <w:t>行程特色：</w:t>
      </w:r>
    </w:p>
    <w:p>
      <w:pPr>
        <w:numPr>
          <w:ilvl w:val="0"/>
          <w:numId w:val="1"/>
        </w:numPr>
        <w:autoSpaceDE w:val="0"/>
        <w:autoSpaceDN w:val="0"/>
        <w:adjustRightInd w:val="0"/>
        <w:spacing w:line="440" w:lineRule="exact"/>
        <w:ind w:right="-53" w:rightChars="-25"/>
        <w:jc w:val="left"/>
        <w:rPr>
          <w:rFonts w:ascii="宋体" w:hAnsi="宋体"/>
          <w:szCs w:val="21"/>
        </w:rPr>
      </w:pPr>
      <w:r>
        <w:rPr>
          <w:rFonts w:hint="eastAsia" w:ascii="宋体" w:hAnsi="宋体"/>
          <w:szCs w:val="21"/>
        </w:rPr>
        <w:t>景点：游览</w:t>
      </w:r>
      <w:r>
        <w:rPr>
          <w:rFonts w:ascii="Arial" w:hAnsi="Arial" w:cs="Arial"/>
          <w:color w:val="333333"/>
          <w:szCs w:val="21"/>
          <w:shd w:val="clear" w:color="auto" w:fill="FFFFFF"/>
        </w:rPr>
        <w:t>加拿大第四大城市</w:t>
      </w:r>
      <w:r>
        <w:rPr>
          <w:rFonts w:hint="eastAsia" w:ascii="Arial" w:hAnsi="Arial" w:cs="Arial"/>
          <w:color w:val="333333"/>
          <w:szCs w:val="21"/>
          <w:shd w:val="clear" w:color="auto" w:fill="FFFFFF"/>
        </w:rPr>
        <w:t>并多次被</w:t>
      </w:r>
      <w:r>
        <w:rPr>
          <w:rFonts w:ascii="Arial" w:hAnsi="Arial" w:cs="Arial"/>
          <w:color w:val="333333"/>
          <w:szCs w:val="21"/>
          <w:shd w:val="clear" w:color="auto" w:fill="FFFFFF"/>
        </w:rPr>
        <w:t>评为"世界上最干净城市"</w:t>
      </w:r>
      <w:r>
        <w:rPr>
          <w:rFonts w:hint="eastAsia" w:ascii="Arial" w:hAnsi="Arial" w:cs="Arial"/>
          <w:color w:val="333333"/>
          <w:szCs w:val="21"/>
          <w:shd w:val="clear" w:color="auto" w:fill="FFFFFF"/>
        </w:rPr>
        <w:t>的卡尔加里；游览落基山</w:t>
      </w:r>
      <w:r>
        <w:rPr>
          <w:rFonts w:hint="eastAsia" w:ascii="宋体" w:hAnsi="宋体"/>
          <w:szCs w:val="21"/>
        </w:rPr>
        <w:t>脉著名的班芙国家公园；欣赏落基山脉中的蓝宝石-露易丝湖；充足的自由活动时间，</w:t>
      </w:r>
      <w:r>
        <w:rPr>
          <w:rFonts w:ascii="宋体" w:hAnsi="宋体"/>
          <w:szCs w:val="21"/>
        </w:rPr>
        <w:t>可享受行程之外更多的自由空间，体验更多的乐趣! </w:t>
      </w:r>
    </w:p>
    <w:p>
      <w:pPr>
        <w:numPr>
          <w:ilvl w:val="0"/>
          <w:numId w:val="1"/>
        </w:numPr>
        <w:autoSpaceDE w:val="0"/>
        <w:autoSpaceDN w:val="0"/>
        <w:adjustRightInd w:val="0"/>
        <w:spacing w:line="440" w:lineRule="exact"/>
        <w:ind w:right="-53" w:rightChars="-25"/>
        <w:jc w:val="left"/>
        <w:rPr>
          <w:rFonts w:ascii="宋体" w:hAnsi="宋体"/>
          <w:szCs w:val="21"/>
        </w:rPr>
      </w:pPr>
      <w:r>
        <w:rPr>
          <w:rFonts w:hint="eastAsia" w:ascii="宋体" w:hAnsi="宋体"/>
          <w:szCs w:val="21"/>
        </w:rPr>
        <w:t xml:space="preserve">酒店：入住当地三星酒店； </w:t>
      </w:r>
    </w:p>
    <w:p>
      <w:pPr>
        <w:numPr>
          <w:ilvl w:val="0"/>
          <w:numId w:val="1"/>
        </w:numPr>
        <w:autoSpaceDE w:val="0"/>
        <w:autoSpaceDN w:val="0"/>
        <w:adjustRightInd w:val="0"/>
        <w:spacing w:line="440" w:lineRule="exact"/>
        <w:ind w:right="-53" w:rightChars="-25"/>
        <w:jc w:val="left"/>
        <w:rPr>
          <w:rFonts w:ascii="宋体" w:hAnsi="宋体"/>
          <w:szCs w:val="21"/>
        </w:rPr>
      </w:pPr>
      <w:r>
        <w:rPr>
          <w:rFonts w:hint="eastAsia" w:ascii="宋体" w:hAnsi="宋体"/>
          <w:szCs w:val="21"/>
        </w:rPr>
        <w:t xml:space="preserve">餐食：全程以中式为主； </w:t>
      </w:r>
    </w:p>
    <w:p>
      <w:pPr>
        <w:numPr>
          <w:ilvl w:val="0"/>
          <w:numId w:val="1"/>
        </w:numPr>
        <w:autoSpaceDE w:val="0"/>
        <w:autoSpaceDN w:val="0"/>
        <w:adjustRightInd w:val="0"/>
        <w:spacing w:line="440" w:lineRule="exact"/>
        <w:ind w:right="-53" w:rightChars="-25"/>
        <w:jc w:val="left"/>
        <w:rPr>
          <w:rFonts w:ascii="宋体" w:hAnsi="宋体"/>
          <w:szCs w:val="21"/>
        </w:rPr>
      </w:pPr>
      <w:r>
        <w:rPr>
          <w:rFonts w:hint="eastAsia" w:ascii="宋体" w:hAnsi="宋体"/>
          <w:szCs w:val="21"/>
        </w:rPr>
        <w:t>交通：搭乘海南航空航班北京往返直飞卡尔加里，可搭配全国联运；</w:t>
      </w:r>
    </w:p>
    <w:p>
      <w:pPr>
        <w:numPr>
          <w:ilvl w:val="0"/>
          <w:numId w:val="1"/>
        </w:numPr>
        <w:autoSpaceDE w:val="0"/>
        <w:autoSpaceDN w:val="0"/>
        <w:adjustRightInd w:val="0"/>
        <w:spacing w:line="440" w:lineRule="exact"/>
        <w:ind w:right="-53" w:rightChars="-25"/>
        <w:jc w:val="left"/>
        <w:rPr>
          <w:rFonts w:ascii="宋体" w:hAnsi="宋体"/>
          <w:szCs w:val="21"/>
        </w:rPr>
      </w:pPr>
      <w:r>
        <w:rPr>
          <w:rFonts w:hint="eastAsia" w:ascii="宋体" w:hAnsi="宋体"/>
          <w:szCs w:val="21"/>
        </w:rPr>
        <w:t>小费：境外需支付90加币/人；</w:t>
      </w:r>
    </w:p>
    <w:p>
      <w:pPr>
        <w:numPr>
          <w:ilvl w:val="0"/>
          <w:numId w:val="1"/>
        </w:numPr>
        <w:autoSpaceDE w:val="0"/>
        <w:autoSpaceDN w:val="0"/>
        <w:adjustRightInd w:val="0"/>
        <w:spacing w:line="440" w:lineRule="exact"/>
        <w:ind w:right="-53" w:rightChars="-25"/>
        <w:jc w:val="left"/>
        <w:rPr>
          <w:rFonts w:ascii="宋体" w:hAnsi="宋体"/>
          <w:szCs w:val="21"/>
        </w:rPr>
      </w:pPr>
      <w:r>
        <w:rPr>
          <w:rFonts w:hint="eastAsia" w:ascii="宋体" w:hAnsi="宋体"/>
          <w:szCs w:val="21"/>
        </w:rPr>
        <w:t>领队：均严格执行持领队证带团出境，细致服务领先同行。</w:t>
      </w:r>
    </w:p>
    <w:p>
      <w:pPr>
        <w:autoSpaceDE w:val="0"/>
        <w:autoSpaceDN w:val="0"/>
        <w:adjustRightInd w:val="0"/>
        <w:spacing w:line="320" w:lineRule="exact"/>
        <w:ind w:right="-53" w:rightChars="-25"/>
        <w:jc w:val="left"/>
        <w:rPr>
          <w:rFonts w:ascii="宋体" w:hAnsi="宋体" w:cs="Arial Unicode MS"/>
          <w:b/>
          <w:color w:val="11046C"/>
          <w:sz w:val="24"/>
        </w:rPr>
      </w:pPr>
    </w:p>
    <w:p>
      <w:pPr>
        <w:autoSpaceDE w:val="0"/>
        <w:autoSpaceDN w:val="0"/>
        <w:adjustRightInd w:val="0"/>
        <w:spacing w:line="320" w:lineRule="exact"/>
        <w:ind w:right="-53" w:rightChars="-25"/>
        <w:jc w:val="left"/>
        <w:rPr>
          <w:rFonts w:ascii="宋体" w:hAnsi="宋体" w:cs="Arial Unicode MS"/>
          <w:b/>
          <w:color w:val="11046C"/>
          <w:sz w:val="24"/>
        </w:rPr>
      </w:pPr>
      <w:r>
        <w:rPr>
          <w:rFonts w:hint="eastAsia" w:ascii="宋体" w:hAnsi="宋体" w:cs="Arial Unicode MS"/>
          <w:b/>
          <w:color w:val="11046C"/>
          <w:sz w:val="24"/>
        </w:rPr>
        <w:t>行程安排：（以下时间仅供参考）</w:t>
      </w:r>
    </w:p>
    <w:p>
      <w:pPr>
        <w:autoSpaceDE w:val="0"/>
        <w:autoSpaceDN w:val="0"/>
        <w:adjustRightInd w:val="0"/>
        <w:spacing w:line="320" w:lineRule="exact"/>
        <w:ind w:left="1133" w:right="-53" w:rightChars="-25"/>
        <w:jc w:val="left"/>
        <w:rPr>
          <w:rFonts w:ascii="楷体_GB2312" w:hAnsi="宋体" w:eastAsia="楷体_GB2312"/>
          <w:b/>
          <w:color w:val="000000"/>
          <w:sz w:val="32"/>
          <w:szCs w:val="32"/>
        </w:rPr>
      </w:pPr>
    </w:p>
    <w:p>
      <w:pPr>
        <w:autoSpaceDE w:val="0"/>
        <w:autoSpaceDN w:val="0"/>
        <w:adjustRightInd w:val="0"/>
        <w:spacing w:line="320" w:lineRule="exact"/>
        <w:ind w:left="1" w:right="-53" w:rightChars="-25"/>
        <w:jc w:val="left"/>
        <w:rPr>
          <w:rFonts w:ascii="宋体" w:hAnsi="宋体" w:cs="Arial Unicode MS"/>
          <w:b/>
          <w:color w:val="11046C"/>
          <w:sz w:val="24"/>
        </w:rPr>
      </w:pPr>
      <w:r>
        <w:rPr>
          <w:rFonts w:hint="eastAsia" w:ascii="宋体" w:hAnsi="宋体" w:cs="Arial Unicode MS"/>
          <w:b/>
          <w:color w:val="11046C"/>
          <w:sz w:val="24"/>
        </w:rPr>
        <w:t>第1天  国内始发城市</w:t>
      </w:r>
      <w:r>
        <w:rPr>
          <w:rFonts w:ascii="宋体" w:hAnsi="宋体" w:cs="Arial Unicode MS"/>
          <w:b/>
          <w:color w:val="11046C"/>
          <w:sz w:val="24"/>
        </w:rPr>
        <w:drawing>
          <wp:inline distT="0" distB="0" distL="0" distR="0">
            <wp:extent cx="247650" cy="161925"/>
            <wp:effectExtent l="19050" t="0" r="0" b="0"/>
            <wp:docPr id="26" name="图片 0" descr="zo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0" descr="zone_logo.png"/>
                    <pic:cNvPicPr>
                      <a:picLocks noChangeAspect="1" noChangeArrowheads="1"/>
                    </pic:cNvPicPr>
                  </pic:nvPicPr>
                  <pic:blipFill>
                    <a:blip r:embed="rId6" cstate="print"/>
                    <a:srcRect/>
                    <a:stretch>
                      <a:fillRect/>
                    </a:stretch>
                  </pic:blipFill>
                  <pic:spPr>
                    <a:xfrm>
                      <a:off x="0" y="0"/>
                      <a:ext cx="247650" cy="161925"/>
                    </a:xfrm>
                    <a:prstGeom prst="rect">
                      <a:avLst/>
                    </a:prstGeom>
                    <a:noFill/>
                    <a:ln w="9525">
                      <a:noFill/>
                      <a:miter lim="800000"/>
                      <a:headEnd/>
                      <a:tailEnd/>
                    </a:ln>
                  </pic:spPr>
                </pic:pic>
              </a:graphicData>
            </a:graphic>
          </wp:inline>
        </w:drawing>
      </w:r>
      <w:r>
        <w:rPr>
          <w:rFonts w:hint="eastAsia" w:ascii="宋体" w:hAnsi="宋体" w:cs="Arial Unicode MS"/>
          <w:b/>
          <w:color w:val="11046C"/>
          <w:sz w:val="24"/>
        </w:rPr>
        <w:t>北京</w:t>
      </w:r>
      <w:r>
        <w:rPr>
          <w:rFonts w:hint="eastAsia" w:ascii="宋体" w:hAnsi="宋体"/>
          <w:b/>
          <w:szCs w:val="21"/>
        </w:rPr>
        <w:t xml:space="preserve"> </w:t>
      </w:r>
      <w:r>
        <w:drawing>
          <wp:inline distT="0" distB="0" distL="0" distR="0">
            <wp:extent cx="247650" cy="161925"/>
            <wp:effectExtent l="19050" t="0" r="0" b="0"/>
            <wp:docPr id="1" name="图片 0" descr="zo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zone_logo.png"/>
                    <pic:cNvPicPr>
                      <a:picLocks noChangeAspect="1" noChangeArrowheads="1"/>
                    </pic:cNvPicPr>
                  </pic:nvPicPr>
                  <pic:blipFill>
                    <a:blip r:embed="rId6" cstate="print"/>
                    <a:srcRect/>
                    <a:stretch>
                      <a:fillRect/>
                    </a:stretch>
                  </pic:blipFill>
                  <pic:spPr>
                    <a:xfrm>
                      <a:off x="0" y="0"/>
                      <a:ext cx="247650" cy="161925"/>
                    </a:xfrm>
                    <a:prstGeom prst="rect">
                      <a:avLst/>
                    </a:prstGeom>
                    <a:noFill/>
                    <a:ln w="9525">
                      <a:noFill/>
                      <a:miter lim="800000"/>
                      <a:headEnd/>
                      <a:tailEnd/>
                    </a:ln>
                  </pic:spPr>
                </pic:pic>
              </a:graphicData>
            </a:graphic>
          </wp:inline>
        </w:drawing>
      </w:r>
      <w:r>
        <w:rPr>
          <w:rFonts w:hint="eastAsia" w:ascii="宋体" w:hAnsi="宋体"/>
          <w:b/>
          <w:szCs w:val="21"/>
        </w:rPr>
        <w:t xml:space="preserve"> </w:t>
      </w:r>
      <w:r>
        <w:rPr>
          <w:rFonts w:hint="eastAsia" w:ascii="宋体" w:hAnsi="宋体" w:cs="Arial Unicode MS"/>
          <w:b/>
          <w:color w:val="11046C"/>
          <w:sz w:val="24"/>
        </w:rPr>
        <w:t>卡尔加里</w:t>
      </w:r>
    </w:p>
    <w:p>
      <w:pPr>
        <w:autoSpaceDE w:val="0"/>
        <w:autoSpaceDN w:val="0"/>
        <w:adjustRightInd w:val="0"/>
        <w:spacing w:line="440" w:lineRule="exact"/>
        <w:ind w:right="-53" w:rightChars="-25"/>
        <w:jc w:val="left"/>
        <w:rPr>
          <w:rFonts w:ascii="宋体" w:hAnsi="宋体"/>
          <w:color w:val="0D0D0D"/>
          <w:szCs w:val="21"/>
        </w:rPr>
      </w:pPr>
      <w:r>
        <w:rPr>
          <w:rFonts w:hint="eastAsia" w:ascii="宋体" w:hAnsi="宋体"/>
          <w:color w:val="0D0D0D"/>
          <w:szCs w:val="21"/>
        </w:rPr>
        <w:t>参考航班：</w:t>
      </w:r>
      <w:r>
        <w:rPr>
          <w:rFonts w:ascii="宋体" w:hAnsi="宋体"/>
          <w:color w:val="0D0D0D"/>
          <w:szCs w:val="21"/>
        </w:rPr>
        <w:t>HU7977</w:t>
      </w:r>
      <w:r>
        <w:rPr>
          <w:rFonts w:hint="eastAsia" w:ascii="宋体" w:hAnsi="宋体"/>
          <w:color w:val="0D0D0D"/>
          <w:szCs w:val="21"/>
        </w:rPr>
        <w:t xml:space="preserve"> </w:t>
      </w:r>
      <w:r>
        <w:rPr>
          <w:rFonts w:ascii="宋体" w:hAnsi="宋体"/>
          <w:color w:val="0D0D0D"/>
          <w:szCs w:val="21"/>
        </w:rPr>
        <w:t>16:00</w:t>
      </w:r>
      <w:r>
        <w:rPr>
          <w:rFonts w:hint="eastAsia" w:ascii="宋体" w:hAnsi="宋体"/>
          <w:color w:val="0D0D0D"/>
          <w:szCs w:val="21"/>
        </w:rPr>
        <w:t>/</w:t>
      </w:r>
      <w:r>
        <w:rPr>
          <w:rFonts w:ascii="宋体" w:hAnsi="宋体"/>
          <w:color w:val="0D0D0D"/>
          <w:szCs w:val="21"/>
        </w:rPr>
        <w:t>13:05</w:t>
      </w:r>
      <w:r>
        <w:rPr>
          <w:rFonts w:hint="eastAsia" w:ascii="宋体" w:hAnsi="宋体"/>
          <w:color w:val="0D0D0D"/>
          <w:szCs w:val="21"/>
        </w:rPr>
        <w:t>（飞行约11小时5分）</w:t>
      </w:r>
    </w:p>
    <w:p>
      <w:pPr>
        <w:autoSpaceDE w:val="0"/>
        <w:autoSpaceDN w:val="0"/>
        <w:adjustRightInd w:val="0"/>
        <w:spacing w:line="440" w:lineRule="exact"/>
        <w:ind w:right="-53" w:rightChars="-25"/>
        <w:jc w:val="left"/>
      </w:pPr>
      <w:r>
        <w:rPr>
          <w:rFonts w:hint="eastAsia"/>
        </w:rPr>
        <w:t>于北京机场集合，办理登机手续后搭乘航班飞往加拿大卡尔加里。抵达后入住卡尔加里酒店。</w:t>
      </w:r>
    </w:p>
    <w:p>
      <w:pPr>
        <w:autoSpaceDE w:val="0"/>
        <w:autoSpaceDN w:val="0"/>
        <w:adjustRightInd w:val="0"/>
        <w:spacing w:line="440" w:lineRule="exact"/>
        <w:ind w:right="-53" w:rightChars="-25"/>
        <w:jc w:val="right"/>
        <w:rPr>
          <w:rFonts w:ascii="宋体" w:hAnsi="宋体"/>
          <w:color w:val="0D0D0D"/>
          <w:szCs w:val="21"/>
        </w:rPr>
      </w:pPr>
      <w:r>
        <w:rPr>
          <w:rFonts w:ascii="宋体" w:hAnsi="宋体"/>
          <w:color w:val="0D0D0D"/>
          <w:szCs w:val="21"/>
        </w:rPr>
        <w:drawing>
          <wp:inline distT="0" distB="0" distL="0" distR="0">
            <wp:extent cx="142875" cy="142875"/>
            <wp:effectExtent l="19050" t="0" r="9525" b="0"/>
            <wp:docPr id="2" name="图片 2"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 xml:space="preserve"> 不含</w:t>
      </w:r>
      <w:r>
        <w:rPr>
          <w:rFonts w:hint="eastAsia"/>
          <w:color w:val="00B0F0"/>
        </w:rPr>
        <w:t xml:space="preserve">  午餐</w:t>
      </w:r>
      <w:r>
        <w:rPr>
          <w:rFonts w:hint="eastAsia"/>
        </w:rPr>
        <w:t xml:space="preserve"> 不含</w:t>
      </w:r>
      <w:r>
        <w:rPr>
          <w:rFonts w:hint="eastAsia"/>
          <w:color w:val="00B0F0"/>
        </w:rPr>
        <w:t xml:space="preserve">  晚餐</w:t>
      </w:r>
      <w:r>
        <w:rPr>
          <w:rFonts w:hint="eastAsia"/>
        </w:rPr>
        <w:t xml:space="preserve"> 不含  </w:t>
      </w:r>
      <w:r>
        <w:rPr>
          <w:rFonts w:ascii="宋体" w:hAnsi="宋体"/>
          <w:color w:val="0D0D0D"/>
          <w:szCs w:val="21"/>
        </w:rPr>
        <w:drawing>
          <wp:inline distT="0" distB="0" distL="0" distR="0">
            <wp:extent cx="161925" cy="142875"/>
            <wp:effectExtent l="19050" t="0" r="9525" b="0"/>
            <wp:docPr id="3" name="图片 3"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r>
        <w:rPr>
          <w:rFonts w:hint="eastAsia"/>
          <w:color w:val="00B0F0"/>
        </w:rPr>
        <w:t>卡尔加里酒店</w:t>
      </w:r>
    </w:p>
    <w:p>
      <w:pPr>
        <w:autoSpaceDE w:val="0"/>
        <w:autoSpaceDN w:val="0"/>
        <w:adjustRightInd w:val="0"/>
        <w:spacing w:line="320" w:lineRule="exact"/>
        <w:ind w:left="1" w:right="-53" w:rightChars="-25"/>
        <w:jc w:val="left"/>
        <w:rPr>
          <w:rFonts w:ascii="宋体" w:hAnsi="宋体" w:cs="Arial Unicode MS"/>
          <w:b/>
          <w:color w:val="11046C"/>
          <w:sz w:val="24"/>
        </w:rPr>
      </w:pPr>
      <w:r>
        <w:rPr>
          <w:rFonts w:hint="eastAsia" w:ascii="宋体" w:hAnsi="宋体" w:cs="Arial Unicode MS"/>
          <w:b/>
          <w:color w:val="11046C"/>
          <w:sz w:val="24"/>
        </w:rPr>
        <w:t>第2天  卡尔加里</w:t>
      </w:r>
      <w:r>
        <w:drawing>
          <wp:inline distT="0" distB="0" distL="0" distR="0">
            <wp:extent cx="247650" cy="161925"/>
            <wp:effectExtent l="19050" t="0" r="0" b="0"/>
            <wp:docPr id="4" name="图片 4" descr="zo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zone_logo.png"/>
                    <pic:cNvPicPr>
                      <a:picLocks noChangeAspect="1" noChangeArrowheads="1"/>
                    </pic:cNvPicPr>
                  </pic:nvPicPr>
                  <pic:blipFill>
                    <a:blip r:embed="rId9" cstate="print"/>
                    <a:srcRect/>
                    <a:stretch>
                      <a:fillRect/>
                    </a:stretch>
                  </pic:blipFill>
                  <pic:spPr>
                    <a:xfrm>
                      <a:off x="0" y="0"/>
                      <a:ext cx="247650" cy="161925"/>
                    </a:xfrm>
                    <a:prstGeom prst="rect">
                      <a:avLst/>
                    </a:prstGeom>
                    <a:noFill/>
                    <a:ln w="9525">
                      <a:noFill/>
                      <a:miter lim="800000"/>
                      <a:headEnd/>
                      <a:tailEnd/>
                    </a:ln>
                  </pic:spPr>
                </pic:pic>
              </a:graphicData>
            </a:graphic>
          </wp:inline>
        </w:drawing>
      </w:r>
      <w:r>
        <w:rPr>
          <w:rFonts w:hint="eastAsia" w:ascii="宋体" w:hAnsi="宋体" w:cs="Arial Unicode MS"/>
          <w:b/>
          <w:color w:val="11046C"/>
          <w:sz w:val="24"/>
        </w:rPr>
        <w:t>露易丝湖</w:t>
      </w:r>
      <w:r>
        <w:drawing>
          <wp:inline distT="0" distB="0" distL="0" distR="0">
            <wp:extent cx="247650" cy="161925"/>
            <wp:effectExtent l="19050" t="0" r="0" b="0"/>
            <wp:docPr id="5" name="图片 5" descr="zo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zone_logo.png"/>
                    <pic:cNvPicPr>
                      <a:picLocks noChangeAspect="1" noChangeArrowheads="1"/>
                    </pic:cNvPicPr>
                  </pic:nvPicPr>
                  <pic:blipFill>
                    <a:blip r:embed="rId9" cstate="print"/>
                    <a:srcRect/>
                    <a:stretch>
                      <a:fillRect/>
                    </a:stretch>
                  </pic:blipFill>
                  <pic:spPr>
                    <a:xfrm>
                      <a:off x="0" y="0"/>
                      <a:ext cx="247650" cy="161925"/>
                    </a:xfrm>
                    <a:prstGeom prst="rect">
                      <a:avLst/>
                    </a:prstGeom>
                    <a:noFill/>
                    <a:ln w="9525">
                      <a:noFill/>
                      <a:miter lim="800000"/>
                      <a:headEnd/>
                      <a:tailEnd/>
                    </a:ln>
                  </pic:spPr>
                </pic:pic>
              </a:graphicData>
            </a:graphic>
          </wp:inline>
        </w:drawing>
      </w:r>
      <w:r>
        <w:rPr>
          <w:rFonts w:hint="eastAsia" w:ascii="宋体" w:hAnsi="宋体" w:cs="Arial Unicode MS"/>
          <w:b/>
          <w:color w:val="11046C"/>
          <w:sz w:val="24"/>
        </w:rPr>
        <w:t>班芙</w:t>
      </w:r>
    </w:p>
    <w:p>
      <w:pPr>
        <w:autoSpaceDE w:val="0"/>
        <w:autoSpaceDN w:val="0"/>
        <w:adjustRightInd w:val="0"/>
        <w:spacing w:line="440" w:lineRule="exact"/>
        <w:ind w:right="-53" w:rightChars="-25"/>
        <w:jc w:val="left"/>
      </w:pPr>
      <w:r>
        <w:rPr>
          <w:rFonts w:hint="eastAsia"/>
        </w:rPr>
        <w:t>早餐后前往参观世界三大国家公园之一【班芙国家公园】，</w:t>
      </w:r>
      <w:r>
        <w:t>前往参观电影</w:t>
      </w:r>
      <w:r>
        <w:rPr>
          <w:rFonts w:hint="eastAsia"/>
        </w:rPr>
        <w:t>“</w:t>
      </w:r>
      <w:r>
        <w:t>大江东去</w:t>
      </w:r>
      <w:r>
        <w:rPr>
          <w:rFonts w:hint="eastAsia"/>
        </w:rPr>
        <w:t>”</w:t>
      </w:r>
      <w:r>
        <w:t>的著名场景—弓河瀑布及雄伟的班芙温泉酒店，印地安人传说中鬼怪出没的地点—魔鬼岩，绝佳的风景照片拍摄地点---惊奇之角</w:t>
      </w:r>
      <w:r>
        <w:rPr>
          <w:rFonts w:hint="eastAsia"/>
        </w:rPr>
        <w:t>。之后前往参观班芙国家公园内著名的【露易丝湖】欣赏美景，您可以漫步湖畔欣赏湖光山色，将维多利亚冰川汇流的壮丽景色尽收眼底；漫步至阿格尼斯湖畔旁拥有悠久历史的茶屋；抑或只是坐在费尔蒙露易丝湖城堡饭店中，一边品茗，一边给家人朋友们写明信片。</w:t>
      </w:r>
    </w:p>
    <w:p>
      <w:pPr>
        <w:autoSpaceDE w:val="0"/>
        <w:autoSpaceDN w:val="0"/>
        <w:adjustRightInd w:val="0"/>
        <w:spacing w:line="440" w:lineRule="exact"/>
        <w:ind w:right="-53" w:rightChars="-25"/>
        <w:jc w:val="right"/>
        <w:rPr>
          <w:rFonts w:ascii="宋体" w:hAnsi="宋体"/>
          <w:color w:val="0D0D0D"/>
          <w:szCs w:val="21"/>
        </w:rPr>
      </w:pPr>
      <w:r>
        <w:rPr>
          <w:rFonts w:ascii="宋体" w:hAnsi="宋体"/>
          <w:color w:val="0D0D0D"/>
          <w:szCs w:val="21"/>
        </w:rPr>
        <w:drawing>
          <wp:inline distT="0" distB="0" distL="0" distR="0">
            <wp:extent cx="142875" cy="142875"/>
            <wp:effectExtent l="19050" t="0" r="9525" b="0"/>
            <wp:docPr id="6" name="图片 6"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 xml:space="preserve"> 含</w:t>
      </w:r>
      <w:r>
        <w:rPr>
          <w:rFonts w:hint="eastAsia"/>
          <w:color w:val="00B0F0"/>
        </w:rPr>
        <w:t xml:space="preserve">  午餐</w:t>
      </w:r>
      <w:r>
        <w:rPr>
          <w:rFonts w:hint="eastAsia"/>
        </w:rPr>
        <w:t xml:space="preserve"> 含</w:t>
      </w:r>
      <w:r>
        <w:rPr>
          <w:rFonts w:hint="eastAsia"/>
          <w:color w:val="00B0F0"/>
        </w:rPr>
        <w:t xml:space="preserve">  晚餐</w:t>
      </w:r>
      <w:r>
        <w:rPr>
          <w:rFonts w:hint="eastAsia"/>
        </w:rPr>
        <w:t xml:space="preserve"> 不含  </w:t>
      </w:r>
      <w:r>
        <w:rPr>
          <w:rFonts w:ascii="宋体" w:hAnsi="宋体"/>
          <w:color w:val="0D0D0D"/>
          <w:szCs w:val="21"/>
        </w:rPr>
        <w:drawing>
          <wp:inline distT="0" distB="0" distL="0" distR="0">
            <wp:extent cx="161925" cy="142875"/>
            <wp:effectExtent l="19050" t="0" r="9525" b="0"/>
            <wp:docPr id="7" name="图片 7"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班芙小镇酒店</w:t>
      </w:r>
    </w:p>
    <w:p>
      <w:pPr>
        <w:autoSpaceDE w:val="0"/>
        <w:autoSpaceDN w:val="0"/>
        <w:adjustRightInd w:val="0"/>
        <w:spacing w:line="320" w:lineRule="exact"/>
        <w:ind w:left="1" w:right="-53" w:rightChars="-25"/>
        <w:jc w:val="left"/>
        <w:rPr>
          <w:rFonts w:ascii="宋体" w:hAnsi="宋体" w:cs="Arial Unicode MS"/>
          <w:b/>
          <w:color w:val="11046C"/>
          <w:sz w:val="24"/>
        </w:rPr>
      </w:pPr>
      <w:r>
        <w:rPr>
          <w:rFonts w:hint="eastAsia" w:ascii="宋体" w:hAnsi="宋体" w:cs="Arial Unicode MS"/>
          <w:b/>
          <w:color w:val="11046C"/>
          <w:sz w:val="24"/>
        </w:rPr>
        <w:t>第3天  班芙</w:t>
      </w:r>
      <w:r>
        <w:rPr>
          <w:rFonts w:hint="eastAsia" w:ascii="宋体" w:hAnsi="宋体"/>
          <w:b/>
          <w:szCs w:val="21"/>
        </w:rPr>
        <w:t xml:space="preserve"> </w:t>
      </w:r>
    </w:p>
    <w:p>
      <w:pPr>
        <w:autoSpaceDE w:val="0"/>
        <w:autoSpaceDN w:val="0"/>
        <w:adjustRightInd w:val="0"/>
        <w:spacing w:line="440" w:lineRule="exact"/>
        <w:ind w:right="-53" w:rightChars="-25"/>
        <w:jc w:val="left"/>
      </w:pPr>
      <w:r>
        <w:rPr>
          <w:rFonts w:hint="eastAsia"/>
        </w:rPr>
        <w:t>全天自由活动。</w:t>
      </w:r>
      <w:r>
        <w:rPr>
          <w:rFonts w:hint="eastAsia" w:ascii="宋体" w:hAnsi="宋体"/>
          <w:color w:val="0D0D0D"/>
          <w:szCs w:val="21"/>
        </w:rPr>
        <w:t>（全天不含车、导游、餐）</w:t>
      </w:r>
    </w:p>
    <w:p>
      <w:pPr>
        <w:autoSpaceDE w:val="0"/>
        <w:autoSpaceDN w:val="0"/>
        <w:adjustRightInd w:val="0"/>
        <w:spacing w:line="440" w:lineRule="exact"/>
        <w:ind w:right="-53" w:rightChars="-25"/>
        <w:jc w:val="left"/>
        <w:rPr>
          <w:rFonts w:ascii="宋体" w:hAnsi="宋体" w:cs="宋体"/>
          <w:b/>
          <w:color w:val="FF0000"/>
          <w:szCs w:val="21"/>
        </w:rPr>
      </w:pPr>
      <w:r>
        <w:rPr>
          <w:rFonts w:hint="eastAsia"/>
          <w:b/>
        </w:rPr>
        <w:t>推荐项目：</w:t>
      </w:r>
    </w:p>
    <w:p>
      <w:pPr>
        <w:numPr>
          <w:ilvl w:val="0"/>
          <w:numId w:val="2"/>
        </w:numPr>
        <w:spacing w:line="280" w:lineRule="exact"/>
        <w:rPr>
          <w:rFonts w:ascii="宋体" w:hAnsi="宋体"/>
          <w:b/>
          <w:szCs w:val="21"/>
        </w:rPr>
      </w:pPr>
      <w:r>
        <w:rPr>
          <w:rFonts w:hint="eastAsia" w:ascii="宋体" w:hAnsi="宋体"/>
          <w:b/>
          <w:szCs w:val="21"/>
        </w:rPr>
        <w:t>硫磺山缆车</w:t>
      </w:r>
    </w:p>
    <w:p>
      <w:pPr>
        <w:autoSpaceDE w:val="0"/>
        <w:autoSpaceDN w:val="0"/>
        <w:adjustRightInd w:val="0"/>
        <w:spacing w:line="440" w:lineRule="exact"/>
        <w:ind w:right="-53" w:rightChars="-25"/>
        <w:jc w:val="left"/>
      </w:pPr>
      <w:r>
        <w:rPr>
          <w:rFonts w:hint="eastAsia"/>
        </w:rPr>
        <w:t>来到班芙首先要做的第一件事就是乘坐班芙空中缆车（Banff Gondola），镌刻无与伦比的班夫全景印象。缆车为四人座，透过高速缆车的玻璃窗可以鸟瞰美丽的山景，约8分钟到达2285米高的硫磺山山顶后，您可一览班夫、弓河谷、明尼汪卡湖等令人屏息的美景，远眺雄伟的落基山脉。山顶有北美最高的餐厅。</w:t>
      </w:r>
    </w:p>
    <w:p>
      <w:pPr>
        <w:autoSpaceDE w:val="0"/>
        <w:autoSpaceDN w:val="0"/>
        <w:adjustRightInd w:val="0"/>
        <w:spacing w:line="440" w:lineRule="exact"/>
        <w:ind w:right="-53" w:rightChars="-25"/>
        <w:jc w:val="right"/>
        <w:rPr>
          <w:rFonts w:ascii="宋体" w:hAnsi="宋体"/>
          <w:color w:val="0D0D0D"/>
          <w:szCs w:val="21"/>
        </w:rPr>
      </w:pPr>
      <w:r>
        <w:rPr>
          <w:rFonts w:ascii="宋体" w:hAnsi="宋体"/>
          <w:color w:val="0D0D0D"/>
          <w:szCs w:val="21"/>
        </w:rPr>
        <w:drawing>
          <wp:inline distT="0" distB="0" distL="0" distR="0">
            <wp:extent cx="142875" cy="142875"/>
            <wp:effectExtent l="19050" t="0" r="9525" b="0"/>
            <wp:docPr id="8" name="图片 8"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 xml:space="preserve"> 含</w:t>
      </w:r>
      <w:r>
        <w:rPr>
          <w:rFonts w:hint="eastAsia"/>
          <w:color w:val="00B0F0"/>
        </w:rPr>
        <w:t xml:space="preserve">  午餐</w:t>
      </w:r>
      <w:r>
        <w:rPr>
          <w:rFonts w:hint="eastAsia"/>
        </w:rPr>
        <w:t>不含</w:t>
      </w:r>
      <w:r>
        <w:rPr>
          <w:rFonts w:hint="eastAsia"/>
          <w:color w:val="00B0F0"/>
        </w:rPr>
        <w:t xml:space="preserve">  晚餐</w:t>
      </w:r>
      <w:r>
        <w:rPr>
          <w:rFonts w:hint="eastAsia"/>
        </w:rPr>
        <w:t xml:space="preserve">不含  </w:t>
      </w:r>
      <w:r>
        <w:rPr>
          <w:rFonts w:ascii="宋体" w:hAnsi="宋体"/>
          <w:color w:val="0D0D0D"/>
          <w:szCs w:val="21"/>
        </w:rPr>
        <w:drawing>
          <wp:inline distT="0" distB="0" distL="0" distR="0">
            <wp:extent cx="161925" cy="142875"/>
            <wp:effectExtent l="19050" t="0" r="9525" b="0"/>
            <wp:docPr id="9" name="图片 9"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r>
        <w:rPr>
          <w:rFonts w:hint="eastAsia"/>
          <w:color w:val="00B0F0"/>
        </w:rPr>
        <w:t>班芙小镇酒店</w:t>
      </w:r>
    </w:p>
    <w:p>
      <w:r>
        <w:rPr>
          <w:rFonts w:hint="eastAsia" w:ascii="宋体" w:hAnsi="宋体" w:cs="Arial Unicode MS"/>
          <w:b/>
          <w:color w:val="11046C"/>
          <w:sz w:val="24"/>
        </w:rPr>
        <w:t>第4天  班芙</w:t>
      </w:r>
    </w:p>
    <w:p>
      <w:pPr>
        <w:autoSpaceDE w:val="0"/>
        <w:autoSpaceDN w:val="0"/>
        <w:adjustRightInd w:val="0"/>
        <w:spacing w:line="440" w:lineRule="exact"/>
        <w:ind w:right="-53" w:rightChars="-25"/>
        <w:jc w:val="left"/>
      </w:pPr>
      <w:r>
        <w:rPr>
          <w:rFonts w:hint="eastAsia"/>
        </w:rPr>
        <w:t>全天自由活动。</w:t>
      </w:r>
      <w:r>
        <w:rPr>
          <w:rFonts w:hint="eastAsia" w:ascii="宋体" w:hAnsi="宋体"/>
          <w:color w:val="0D0D0D"/>
          <w:szCs w:val="21"/>
        </w:rPr>
        <w:t>（全天不含车、导游、餐）</w:t>
      </w:r>
    </w:p>
    <w:p>
      <w:pPr>
        <w:autoSpaceDE w:val="0"/>
        <w:autoSpaceDN w:val="0"/>
        <w:adjustRightInd w:val="0"/>
        <w:spacing w:line="440" w:lineRule="exact"/>
        <w:ind w:right="-53" w:rightChars="-25"/>
        <w:jc w:val="left"/>
        <w:rPr>
          <w:b/>
        </w:rPr>
      </w:pPr>
      <w:r>
        <w:rPr>
          <w:rFonts w:hint="eastAsia"/>
          <w:b/>
        </w:rPr>
        <w:t>推荐项目：</w:t>
      </w:r>
    </w:p>
    <w:p>
      <w:pPr>
        <w:numPr>
          <w:ilvl w:val="0"/>
          <w:numId w:val="2"/>
        </w:numPr>
        <w:spacing w:line="280" w:lineRule="exact"/>
        <w:rPr>
          <w:rFonts w:ascii="宋体" w:hAnsi="宋体"/>
          <w:b/>
          <w:szCs w:val="21"/>
        </w:rPr>
      </w:pPr>
      <w:r>
        <w:rPr>
          <w:rFonts w:hint="eastAsia" w:ascii="宋体" w:hAnsi="宋体"/>
          <w:b/>
          <w:szCs w:val="21"/>
        </w:rPr>
        <w:t>班夫上温泉</w:t>
      </w:r>
    </w:p>
    <w:p>
      <w:pPr>
        <w:autoSpaceDE w:val="0"/>
        <w:autoSpaceDN w:val="0"/>
        <w:adjustRightInd w:val="0"/>
        <w:spacing w:line="440" w:lineRule="exact"/>
        <w:ind w:right="-53" w:rightChars="-25"/>
        <w:jc w:val="left"/>
        <w:rPr>
          <w:bCs/>
        </w:rPr>
      </w:pPr>
      <w:r>
        <w:rPr>
          <w:rFonts w:hint="eastAsia"/>
        </w:rPr>
        <w:t xml:space="preserve">班夫上温泉是加拿大在册的历史古迹之一，拥有100％纯天然矿物活水，水温保持在37和40度之间。背靠着壮观的班夫高山风景，在历史悠久的水疗馆与现代化设施完美配合下，是您放松心情，缓解肌肉酸痛的绝佳选择。 </w:t>
      </w:r>
      <w:r>
        <w:rPr>
          <w:rFonts w:hint="eastAsia"/>
          <w:bCs/>
        </w:rPr>
        <w:t xml:space="preserve">  </w:t>
      </w:r>
    </w:p>
    <w:p>
      <w:pPr>
        <w:numPr>
          <w:ilvl w:val="0"/>
          <w:numId w:val="2"/>
        </w:numPr>
        <w:spacing w:line="280" w:lineRule="exact"/>
        <w:rPr>
          <w:rFonts w:ascii="宋体" w:hAnsi="宋体"/>
          <w:b/>
          <w:szCs w:val="21"/>
        </w:rPr>
      </w:pPr>
      <w:r>
        <w:rPr>
          <w:rFonts w:hint="eastAsia" w:ascii="宋体" w:hAnsi="宋体"/>
          <w:b/>
          <w:szCs w:val="21"/>
        </w:rPr>
        <w:t>落基山直升机之旅</w:t>
      </w:r>
    </w:p>
    <w:p>
      <w:pPr>
        <w:autoSpaceDE w:val="0"/>
        <w:autoSpaceDN w:val="0"/>
        <w:adjustRightInd w:val="0"/>
        <w:spacing w:line="440" w:lineRule="exact"/>
        <w:ind w:right="-53" w:rightChars="-25"/>
        <w:jc w:val="left"/>
      </w:pPr>
      <w:r>
        <w:rPr>
          <w:rFonts w:hint="eastAsia"/>
        </w:rPr>
        <w:t>乘坐小型直升飞机俯瞰落基山全景，绵延的落基山犹如驻足远眺的绅士，沉静的露易丝湖是他怀里沉睡的公主。 俯瞰落基山的清澈蜿蜒的河流，和一望无际的山峦。</w:t>
      </w:r>
    </w:p>
    <w:p>
      <w:pPr>
        <w:autoSpaceDE w:val="0"/>
        <w:autoSpaceDN w:val="0"/>
        <w:adjustRightInd w:val="0"/>
        <w:spacing w:line="440" w:lineRule="exact"/>
        <w:ind w:right="-53" w:rightChars="-25"/>
        <w:jc w:val="right"/>
        <w:rPr>
          <w:color w:val="00B0F0"/>
        </w:rPr>
      </w:pPr>
      <w:r>
        <w:rPr>
          <w:rFonts w:ascii="宋体" w:hAnsi="宋体"/>
          <w:color w:val="0D0D0D"/>
          <w:szCs w:val="21"/>
        </w:rPr>
        <w:drawing>
          <wp:inline distT="0" distB="0" distL="0" distR="0">
            <wp:extent cx="142875" cy="142875"/>
            <wp:effectExtent l="19050" t="0" r="9525" b="0"/>
            <wp:docPr id="10" name="图片 10"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含</w:t>
      </w:r>
      <w:r>
        <w:rPr>
          <w:rFonts w:hint="eastAsia"/>
          <w:color w:val="00B0F0"/>
        </w:rPr>
        <w:t xml:space="preserve">  午餐</w:t>
      </w:r>
      <w:r>
        <w:rPr>
          <w:rFonts w:hint="eastAsia"/>
        </w:rPr>
        <w:t>不含</w:t>
      </w:r>
      <w:r>
        <w:rPr>
          <w:rFonts w:hint="eastAsia"/>
          <w:color w:val="00B0F0"/>
        </w:rPr>
        <w:t xml:space="preserve">  晚餐</w:t>
      </w:r>
      <w:r>
        <w:rPr>
          <w:rFonts w:hint="eastAsia"/>
        </w:rPr>
        <w:t xml:space="preserve">不含  </w:t>
      </w:r>
      <w:r>
        <w:rPr>
          <w:rFonts w:ascii="宋体" w:hAnsi="宋体"/>
          <w:color w:val="0D0D0D"/>
          <w:szCs w:val="21"/>
        </w:rPr>
        <w:drawing>
          <wp:inline distT="0" distB="0" distL="0" distR="0">
            <wp:extent cx="161925" cy="142875"/>
            <wp:effectExtent l="19050" t="0" r="9525" b="0"/>
            <wp:docPr id="11" name="图片 11"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r>
        <w:rPr>
          <w:rFonts w:hint="eastAsia"/>
          <w:color w:val="00B0F0"/>
        </w:rPr>
        <w:t>班芙小镇酒店</w:t>
      </w:r>
    </w:p>
    <w:p>
      <w:pPr>
        <w:autoSpaceDE w:val="0"/>
        <w:autoSpaceDN w:val="0"/>
        <w:adjustRightInd w:val="0"/>
        <w:spacing w:line="440" w:lineRule="exact"/>
        <w:ind w:right="-53" w:rightChars="-25"/>
        <w:jc w:val="left"/>
        <w:rPr>
          <w:rFonts w:ascii="宋体" w:hAnsi="宋体" w:cs="Arial Unicode MS"/>
          <w:b/>
          <w:color w:val="11046C"/>
          <w:sz w:val="24"/>
        </w:rPr>
      </w:pPr>
      <w:r>
        <w:rPr>
          <w:rFonts w:hint="eastAsia" w:ascii="宋体" w:hAnsi="宋体" w:cs="Arial Unicode MS"/>
          <w:b/>
          <w:color w:val="11046C"/>
          <w:sz w:val="24"/>
        </w:rPr>
        <w:t>第5天  班芙</w:t>
      </w:r>
    </w:p>
    <w:p>
      <w:pPr>
        <w:autoSpaceDE w:val="0"/>
        <w:autoSpaceDN w:val="0"/>
        <w:adjustRightInd w:val="0"/>
        <w:spacing w:line="440" w:lineRule="exact"/>
        <w:ind w:right="-53" w:rightChars="-25"/>
        <w:jc w:val="left"/>
      </w:pPr>
      <w:r>
        <w:rPr>
          <w:rFonts w:hint="eastAsia"/>
        </w:rPr>
        <w:t>全天自由活动。</w:t>
      </w:r>
      <w:r>
        <w:rPr>
          <w:rFonts w:hint="eastAsia" w:ascii="宋体" w:hAnsi="宋体"/>
          <w:color w:val="0D0D0D"/>
          <w:szCs w:val="21"/>
        </w:rPr>
        <w:t>（全天不含车、导游、餐）</w:t>
      </w:r>
    </w:p>
    <w:p>
      <w:pPr>
        <w:autoSpaceDE w:val="0"/>
        <w:autoSpaceDN w:val="0"/>
        <w:adjustRightInd w:val="0"/>
        <w:spacing w:line="440" w:lineRule="exact"/>
        <w:ind w:right="-53" w:rightChars="-25"/>
        <w:jc w:val="left"/>
        <w:rPr>
          <w:b/>
        </w:rPr>
      </w:pPr>
      <w:r>
        <w:rPr>
          <w:rFonts w:hint="eastAsia"/>
          <w:b/>
        </w:rPr>
        <w:t>推荐项目：</w:t>
      </w:r>
    </w:p>
    <w:p>
      <w:pPr>
        <w:numPr>
          <w:ilvl w:val="0"/>
          <w:numId w:val="2"/>
        </w:numPr>
        <w:spacing w:line="280" w:lineRule="exact"/>
        <w:rPr>
          <w:rFonts w:ascii="宋体" w:hAnsi="宋体"/>
          <w:b/>
          <w:szCs w:val="21"/>
        </w:rPr>
      </w:pPr>
      <w:r>
        <w:rPr>
          <w:rFonts w:hint="eastAsia" w:ascii="宋体" w:hAnsi="宋体"/>
          <w:b/>
          <w:szCs w:val="21"/>
        </w:rPr>
        <w:t>优鹤国家公园一日游</w:t>
      </w:r>
    </w:p>
    <w:p>
      <w:pPr>
        <w:autoSpaceDE w:val="0"/>
        <w:autoSpaceDN w:val="0"/>
        <w:adjustRightInd w:val="0"/>
        <w:spacing w:line="440" w:lineRule="exact"/>
        <w:ind w:right="-53" w:rightChars="-25"/>
        <w:jc w:val="left"/>
      </w:pPr>
      <w:r>
        <w:rPr>
          <w:rFonts w:hint="eastAsia"/>
        </w:rPr>
        <w:t>前往优鹤国家公园的螺旋隧道 Spiral Tunnel，这个铁路公司花费两年时间建成的工程奇蹟，定让您嘆為观止，同时我们也可以了解以下当年华人在加拿大的血泪史。接着抵达翡翠湖-Emerald Lake，因拥有如翡翠般美丽顏色而著名的翡翠湖，您可以漫步湖畔享受它的宁静或远眺著名的巴吉斯板岩场---这个因出土上古时代软体生物化石而著名的发掘地点，目前也是考古学家或者徒步爱好者比较喜欢的路线之一。最后将抵达天然桥(Natural Bridge)，是幽鹤国家公园的另一名胜。奔腾的踢马河水千百年来日夜不停地冲击石壁，粉身碎骨，锲而不舍，终于穿石而过，一泻千里，形成今日鬼斧神工的天然桥奇景。</w:t>
      </w:r>
    </w:p>
    <w:p>
      <w:pPr>
        <w:autoSpaceDE w:val="0"/>
        <w:autoSpaceDN w:val="0"/>
        <w:adjustRightInd w:val="0"/>
        <w:spacing w:line="440" w:lineRule="exact"/>
        <w:ind w:right="-53" w:rightChars="-25"/>
        <w:jc w:val="right"/>
        <w:rPr>
          <w:rFonts w:ascii="宋体" w:hAnsi="宋体"/>
          <w:color w:val="0D0D0D"/>
          <w:szCs w:val="21"/>
        </w:rPr>
      </w:pPr>
      <w:r>
        <w:rPr>
          <w:rFonts w:ascii="宋体" w:hAnsi="宋体"/>
          <w:color w:val="0D0D0D"/>
          <w:szCs w:val="21"/>
        </w:rPr>
        <w:drawing>
          <wp:inline distT="0" distB="0" distL="0" distR="0">
            <wp:extent cx="142875" cy="142875"/>
            <wp:effectExtent l="19050" t="0" r="9525" b="0"/>
            <wp:docPr id="12" name="图片 12"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 xml:space="preserve"> 含</w:t>
      </w:r>
      <w:r>
        <w:rPr>
          <w:rFonts w:hint="eastAsia"/>
          <w:color w:val="00B0F0"/>
        </w:rPr>
        <w:t xml:space="preserve">  午餐</w:t>
      </w:r>
      <w:r>
        <w:rPr>
          <w:rFonts w:hint="eastAsia"/>
        </w:rPr>
        <w:t>不含</w:t>
      </w:r>
      <w:r>
        <w:rPr>
          <w:rFonts w:hint="eastAsia"/>
          <w:color w:val="00B0F0"/>
        </w:rPr>
        <w:t xml:space="preserve">  晚餐</w:t>
      </w:r>
      <w:r>
        <w:rPr>
          <w:rFonts w:hint="eastAsia"/>
        </w:rPr>
        <w:t xml:space="preserve">不含  </w:t>
      </w:r>
      <w:r>
        <w:rPr>
          <w:rFonts w:ascii="宋体" w:hAnsi="宋体"/>
          <w:color w:val="0D0D0D"/>
          <w:szCs w:val="21"/>
        </w:rPr>
        <w:drawing>
          <wp:inline distT="0" distB="0" distL="0" distR="0">
            <wp:extent cx="161925" cy="142875"/>
            <wp:effectExtent l="19050" t="0" r="9525" b="0"/>
            <wp:docPr id="13" name="图片 13"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r>
        <w:rPr>
          <w:rFonts w:hint="eastAsia"/>
          <w:color w:val="00B0F0"/>
        </w:rPr>
        <w:t>班芙小镇酒店</w:t>
      </w:r>
    </w:p>
    <w:p>
      <w:pPr>
        <w:spacing w:beforeLines="30" w:afterLines="10" w:line="0" w:lineRule="atLeast"/>
        <w:rPr>
          <w:rFonts w:ascii="宋体" w:hAnsi="宋体" w:cs="Arial Unicode MS"/>
          <w:b/>
          <w:color w:val="11046C"/>
          <w:sz w:val="24"/>
        </w:rPr>
      </w:pPr>
      <w:r>
        <w:rPr>
          <w:rFonts w:hint="eastAsia" w:ascii="宋体" w:hAnsi="宋体" w:cs="Arial Unicode MS"/>
          <w:b/>
          <w:color w:val="11046C"/>
          <w:sz w:val="24"/>
        </w:rPr>
        <w:t>第6天  班芙</w:t>
      </w:r>
      <w:r>
        <w:drawing>
          <wp:inline distT="0" distB="0" distL="0" distR="0">
            <wp:extent cx="247650" cy="161925"/>
            <wp:effectExtent l="19050" t="0" r="0" b="0"/>
            <wp:docPr id="14" name="图片 14" descr="zo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zone_logo.png"/>
                    <pic:cNvPicPr>
                      <a:picLocks noChangeAspect="1" noChangeArrowheads="1"/>
                    </pic:cNvPicPr>
                  </pic:nvPicPr>
                  <pic:blipFill>
                    <a:blip r:embed="rId9" cstate="print"/>
                    <a:srcRect/>
                    <a:stretch>
                      <a:fillRect/>
                    </a:stretch>
                  </pic:blipFill>
                  <pic:spPr>
                    <a:xfrm>
                      <a:off x="0" y="0"/>
                      <a:ext cx="247650" cy="161925"/>
                    </a:xfrm>
                    <a:prstGeom prst="rect">
                      <a:avLst/>
                    </a:prstGeom>
                    <a:noFill/>
                    <a:ln w="9525">
                      <a:noFill/>
                      <a:miter lim="800000"/>
                      <a:headEnd/>
                      <a:tailEnd/>
                    </a:ln>
                  </pic:spPr>
                </pic:pic>
              </a:graphicData>
            </a:graphic>
          </wp:inline>
        </w:drawing>
      </w:r>
      <w:r>
        <w:rPr>
          <w:rFonts w:hint="eastAsia" w:ascii="宋体" w:hAnsi="宋体" w:cs="Arial Unicode MS"/>
          <w:b/>
          <w:color w:val="11046C"/>
          <w:sz w:val="24"/>
        </w:rPr>
        <w:t>卡尔加里</w:t>
      </w:r>
    </w:p>
    <w:p>
      <w:pPr>
        <w:autoSpaceDE w:val="0"/>
        <w:autoSpaceDN w:val="0"/>
        <w:adjustRightInd w:val="0"/>
        <w:spacing w:line="440" w:lineRule="exact"/>
        <w:ind w:right="-53" w:rightChars="-25"/>
        <w:jc w:val="left"/>
      </w:pPr>
      <w:r>
        <w:rPr>
          <w:rFonts w:hint="eastAsia"/>
        </w:rPr>
        <w:t>早餐后乘车前往卡尔加里，抵达后市区游览：参观【1988 年冬季奥运会场馆】，接着参观拥有百年历史卡城【唐人街】（CHINA TOWN），游览拥有小天坛之称的【卡城文化中心】，该座建筑费高达千万，成为卡城华侨文物的佼佼者，继而途经游览加拿大的地标-卡尔加里塔（外观）。晚上入住卡尔加里酒店。</w:t>
      </w:r>
    </w:p>
    <w:p>
      <w:pPr>
        <w:autoSpaceDE w:val="0"/>
        <w:autoSpaceDN w:val="0"/>
        <w:adjustRightInd w:val="0"/>
        <w:spacing w:line="440" w:lineRule="exact"/>
        <w:ind w:right="-53" w:rightChars="-25"/>
        <w:jc w:val="right"/>
        <w:rPr>
          <w:rFonts w:ascii="宋体" w:hAnsi="宋体"/>
          <w:color w:val="0D0D0D"/>
          <w:szCs w:val="21"/>
        </w:rPr>
      </w:pPr>
      <w:r>
        <w:rPr>
          <w:rFonts w:ascii="宋体" w:hAnsi="宋体"/>
          <w:color w:val="0D0D0D"/>
          <w:szCs w:val="21"/>
        </w:rPr>
        <w:drawing>
          <wp:inline distT="0" distB="0" distL="0" distR="0">
            <wp:extent cx="142875" cy="142875"/>
            <wp:effectExtent l="19050" t="0" r="9525" b="0"/>
            <wp:docPr id="15" name="图片 15"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 xml:space="preserve"> 含</w:t>
      </w:r>
      <w:r>
        <w:rPr>
          <w:rFonts w:hint="eastAsia"/>
          <w:color w:val="00B0F0"/>
        </w:rPr>
        <w:t xml:space="preserve">  午餐</w:t>
      </w:r>
      <w:r>
        <w:rPr>
          <w:rFonts w:hint="eastAsia"/>
        </w:rPr>
        <w:t xml:space="preserve"> 含</w:t>
      </w:r>
      <w:r>
        <w:rPr>
          <w:rFonts w:hint="eastAsia"/>
          <w:color w:val="00B0F0"/>
        </w:rPr>
        <w:t xml:space="preserve">  晚餐</w:t>
      </w:r>
      <w:r>
        <w:rPr>
          <w:rFonts w:hint="eastAsia"/>
        </w:rPr>
        <w:t xml:space="preserve"> 不含  </w:t>
      </w:r>
      <w:r>
        <w:rPr>
          <w:rFonts w:ascii="宋体" w:hAnsi="宋体"/>
          <w:color w:val="0D0D0D"/>
          <w:szCs w:val="21"/>
        </w:rPr>
        <w:drawing>
          <wp:inline distT="0" distB="0" distL="0" distR="0">
            <wp:extent cx="161925" cy="142875"/>
            <wp:effectExtent l="19050" t="0" r="9525" b="0"/>
            <wp:docPr id="16" name="图片 16"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r>
        <w:rPr>
          <w:rFonts w:hint="eastAsia"/>
          <w:color w:val="00B0F0"/>
        </w:rPr>
        <w:t>卡尔加里酒店</w:t>
      </w:r>
    </w:p>
    <w:p>
      <w:pPr>
        <w:autoSpaceDE w:val="0"/>
        <w:autoSpaceDN w:val="0"/>
        <w:adjustRightInd w:val="0"/>
        <w:spacing w:line="320" w:lineRule="exact"/>
        <w:ind w:left="1" w:right="-53" w:rightChars="-25"/>
        <w:jc w:val="left"/>
        <w:rPr>
          <w:rFonts w:ascii="宋体" w:hAnsi="宋体" w:cs="Arial Unicode MS"/>
          <w:b/>
          <w:color w:val="11046C"/>
          <w:sz w:val="24"/>
        </w:rPr>
      </w:pPr>
      <w:r>
        <w:rPr>
          <w:rFonts w:hint="eastAsia" w:ascii="宋体" w:hAnsi="宋体" w:cs="Arial Unicode MS"/>
          <w:b/>
          <w:color w:val="11046C"/>
          <w:sz w:val="24"/>
        </w:rPr>
        <w:t>第7天  卡尔加里</w:t>
      </w:r>
      <w:r>
        <w:rPr>
          <w:rFonts w:hint="eastAsia" w:ascii="宋体" w:hAnsi="宋体"/>
          <w:b/>
          <w:szCs w:val="21"/>
        </w:rPr>
        <w:t xml:space="preserve"> </w:t>
      </w:r>
    </w:p>
    <w:p>
      <w:pPr>
        <w:autoSpaceDE w:val="0"/>
        <w:autoSpaceDN w:val="0"/>
        <w:adjustRightInd w:val="0"/>
        <w:spacing w:line="440" w:lineRule="exact"/>
        <w:ind w:right="-53" w:rightChars="-25"/>
        <w:jc w:val="left"/>
      </w:pPr>
      <w:r>
        <w:rPr>
          <w:rFonts w:hint="eastAsia"/>
        </w:rPr>
        <w:t>全天自由活动。</w:t>
      </w:r>
      <w:r>
        <w:rPr>
          <w:rFonts w:hint="eastAsia" w:ascii="宋体" w:hAnsi="宋体"/>
          <w:color w:val="0D0D0D"/>
          <w:szCs w:val="21"/>
        </w:rPr>
        <w:t>（全天不含车、导游、餐）</w:t>
      </w:r>
    </w:p>
    <w:p>
      <w:pPr>
        <w:autoSpaceDE w:val="0"/>
        <w:autoSpaceDN w:val="0"/>
        <w:adjustRightInd w:val="0"/>
        <w:spacing w:line="440" w:lineRule="exact"/>
        <w:ind w:right="-53" w:rightChars="-25"/>
        <w:jc w:val="left"/>
        <w:rPr>
          <w:b/>
        </w:rPr>
      </w:pPr>
      <w:r>
        <w:rPr>
          <w:rFonts w:hint="eastAsia"/>
          <w:b/>
        </w:rPr>
        <w:t>推荐项目:</w:t>
      </w:r>
    </w:p>
    <w:p>
      <w:r>
        <w:rPr>
          <w:rFonts w:hint="eastAsia"/>
        </w:rPr>
        <w:t>•</w:t>
      </w:r>
      <w:r>
        <w:rPr>
          <w:rFonts w:hint="eastAsia"/>
        </w:rPr>
        <w:tab/>
      </w:r>
      <w:r>
        <w:rPr>
          <w:rFonts w:hint="eastAsia"/>
          <w:b/>
        </w:rPr>
        <w:t>卡尔加里Outlets购物</w:t>
      </w:r>
    </w:p>
    <w:p>
      <w:r>
        <w:rPr>
          <w:rFonts w:hint="eastAsia"/>
        </w:rPr>
        <w:t>参观加拿大最大的奥特莱斯店Crosslron Mills Outlets。这里汇集200多家高端品牌与折扣店，囊括了Coach， Tommy Hilfiger， Hugo Boss， Banana Republic， Nine West， Laurent， Le Chateau， Aldo， Danier等众多名牌。便宜的价格和上乘的货品一定会让您买到手软。</w:t>
      </w:r>
    </w:p>
    <w:p>
      <w:r>
        <w:rPr>
          <w:rFonts w:hint="eastAsia"/>
        </w:rPr>
        <w:t>•</w:t>
      </w:r>
      <w:r>
        <w:rPr>
          <w:rFonts w:hint="eastAsia"/>
        </w:rPr>
        <w:tab/>
      </w:r>
      <w:r>
        <w:rPr>
          <w:rFonts w:hint="eastAsia"/>
          <w:b/>
        </w:rPr>
        <w:t xml:space="preserve">艾蒙顿一日游 </w:t>
      </w:r>
    </w:p>
    <w:p>
      <w:r>
        <w:rPr>
          <w:rFonts w:hint="eastAsia"/>
        </w:rPr>
        <w:t>首先我们将参观落成於二十世纪初期的雄伟建筑---亚伯达省省议会大厦（40分钟）。这裡详细纪录著於本省自1905年成立迄今的歷史点滴，让您有个完整的认识。我们亦有机会参观议会厅，了解省议会开会过程。接著前往北美洲最大和全世界第五大的购物综合购物休閒中心---西爱民顿商场（3小时）。商场内拥有八百多家商店一百多间餐馆，让游客尽情享受没有省税的购物乐趣。</w:t>
      </w:r>
      <w:r>
        <w:rPr>
          <w:rFonts w:ascii="宋体" w:hAnsi="宋体"/>
          <w:color w:val="0D0D0D"/>
          <w:szCs w:val="21"/>
        </w:rPr>
        <w:drawing>
          <wp:inline distT="0" distB="0" distL="0" distR="0">
            <wp:extent cx="161925" cy="142875"/>
            <wp:effectExtent l="0" t="0" r="9525" b="9525"/>
            <wp:docPr id="18" name="图片 18"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p>
    <w:p>
      <w:pPr>
        <w:autoSpaceDE w:val="0"/>
        <w:autoSpaceDN w:val="0"/>
        <w:adjustRightInd w:val="0"/>
        <w:spacing w:line="440" w:lineRule="exact"/>
        <w:ind w:right="-53" w:rightChars="-25"/>
        <w:jc w:val="right"/>
        <w:rPr>
          <w:rFonts w:ascii="宋体" w:hAnsi="宋体"/>
          <w:color w:val="0D0D0D"/>
          <w:szCs w:val="21"/>
        </w:rPr>
      </w:pPr>
      <w:r>
        <w:rPr>
          <w:rFonts w:ascii="宋体" w:hAnsi="宋体"/>
          <w:color w:val="0D0D0D"/>
          <w:szCs w:val="21"/>
        </w:rPr>
        <w:drawing>
          <wp:inline distT="0" distB="0" distL="0" distR="0">
            <wp:extent cx="142875" cy="142875"/>
            <wp:effectExtent l="19050" t="0" r="9525" b="0"/>
            <wp:docPr id="17" name="图片 17"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 xml:space="preserve"> 含</w:t>
      </w:r>
      <w:r>
        <w:rPr>
          <w:rFonts w:hint="eastAsia"/>
          <w:color w:val="00B0F0"/>
        </w:rPr>
        <w:t xml:space="preserve">  午餐</w:t>
      </w:r>
      <w:r>
        <w:rPr>
          <w:rFonts w:hint="eastAsia"/>
        </w:rPr>
        <w:t xml:space="preserve"> 不含</w:t>
      </w:r>
      <w:r>
        <w:rPr>
          <w:rFonts w:hint="eastAsia"/>
          <w:color w:val="00B0F0"/>
        </w:rPr>
        <w:t xml:space="preserve">  晚餐</w:t>
      </w:r>
      <w:r>
        <w:rPr>
          <w:rFonts w:hint="eastAsia"/>
        </w:rPr>
        <w:t xml:space="preserve"> 不含  </w:t>
      </w:r>
      <w:r>
        <w:rPr>
          <w:rFonts w:hint="eastAsia"/>
          <w:color w:val="00B0F0"/>
        </w:rPr>
        <w:t>卡尔加里酒店</w:t>
      </w:r>
    </w:p>
    <w:p>
      <w:pPr>
        <w:autoSpaceDE w:val="0"/>
        <w:autoSpaceDN w:val="0"/>
        <w:adjustRightInd w:val="0"/>
        <w:spacing w:line="320" w:lineRule="exact"/>
        <w:ind w:left="1" w:right="-53" w:rightChars="-25"/>
        <w:jc w:val="left"/>
        <w:rPr>
          <w:rFonts w:ascii="宋体" w:hAnsi="宋体" w:cs="Arial Unicode MS"/>
          <w:b/>
          <w:color w:val="11046C"/>
          <w:sz w:val="24"/>
        </w:rPr>
      </w:pPr>
      <w:r>
        <w:rPr>
          <w:rFonts w:hint="eastAsia" w:ascii="宋体" w:hAnsi="宋体" w:cs="Arial Unicode MS"/>
          <w:b/>
          <w:color w:val="11046C"/>
          <w:sz w:val="24"/>
        </w:rPr>
        <w:t>第8天  卡尔加里</w:t>
      </w:r>
      <w:r>
        <w:rPr>
          <w:rFonts w:hint="eastAsia" w:ascii="宋体" w:hAnsi="宋体"/>
          <w:b/>
          <w:szCs w:val="21"/>
        </w:rPr>
        <w:t xml:space="preserve"> </w:t>
      </w:r>
      <w:r>
        <w:drawing>
          <wp:inline distT="0" distB="0" distL="0" distR="0">
            <wp:extent cx="247650" cy="161925"/>
            <wp:effectExtent l="19050" t="0" r="0" b="0"/>
            <wp:docPr id="19" name="图片 19" descr="zo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zone_logo.png"/>
                    <pic:cNvPicPr>
                      <a:picLocks noChangeAspect="1" noChangeArrowheads="1"/>
                    </pic:cNvPicPr>
                  </pic:nvPicPr>
                  <pic:blipFill>
                    <a:blip r:embed="rId6" cstate="print"/>
                    <a:srcRect/>
                    <a:stretch>
                      <a:fillRect/>
                    </a:stretch>
                  </pic:blipFill>
                  <pic:spPr>
                    <a:xfrm>
                      <a:off x="0" y="0"/>
                      <a:ext cx="247650" cy="161925"/>
                    </a:xfrm>
                    <a:prstGeom prst="rect">
                      <a:avLst/>
                    </a:prstGeom>
                    <a:noFill/>
                    <a:ln w="9525">
                      <a:noFill/>
                      <a:miter lim="800000"/>
                      <a:headEnd/>
                      <a:tailEnd/>
                    </a:ln>
                  </pic:spPr>
                </pic:pic>
              </a:graphicData>
            </a:graphic>
          </wp:inline>
        </w:drawing>
      </w:r>
      <w:r>
        <w:rPr>
          <w:rFonts w:hint="eastAsia" w:ascii="宋体" w:hAnsi="宋体"/>
          <w:b/>
          <w:szCs w:val="21"/>
        </w:rPr>
        <w:t xml:space="preserve"> </w:t>
      </w:r>
      <w:r>
        <w:rPr>
          <w:rFonts w:hint="eastAsia" w:ascii="宋体" w:hAnsi="宋体" w:cs="Arial Unicode MS"/>
          <w:b/>
          <w:color w:val="11046C"/>
          <w:sz w:val="24"/>
        </w:rPr>
        <w:t>北京</w:t>
      </w:r>
    </w:p>
    <w:p>
      <w:pPr>
        <w:rPr>
          <w:rFonts w:ascii="Tahoma" w:hAnsi="Tahoma" w:cs="Tahoma"/>
          <w:color w:val="0066CC"/>
          <w:sz w:val="18"/>
          <w:szCs w:val="18"/>
          <w:shd w:val="clear" w:color="auto" w:fill="FFFFFF"/>
        </w:rPr>
      </w:pPr>
      <w:r>
        <w:rPr>
          <w:rFonts w:hint="eastAsia" w:ascii="宋体" w:hAnsi="宋体"/>
          <w:color w:val="0D0D0D"/>
          <w:szCs w:val="21"/>
        </w:rPr>
        <w:t>参考航班：</w:t>
      </w:r>
      <w:r>
        <w:rPr>
          <w:rFonts w:ascii="宋体" w:hAnsi="宋体"/>
          <w:color w:val="0D0D0D"/>
          <w:szCs w:val="21"/>
        </w:rPr>
        <w:t xml:space="preserve"> HU7978 15:05</w:t>
      </w:r>
      <w:r>
        <w:rPr>
          <w:rFonts w:hint="eastAsia" w:ascii="宋体" w:hAnsi="宋体"/>
          <w:color w:val="0D0D0D"/>
          <w:szCs w:val="21"/>
        </w:rPr>
        <w:t xml:space="preserve"> </w:t>
      </w:r>
      <w:r>
        <w:rPr>
          <w:rFonts w:ascii="宋体" w:hAnsi="宋体"/>
          <w:color w:val="0D0D0D"/>
          <w:szCs w:val="21"/>
        </w:rPr>
        <w:t>17:10+1</w:t>
      </w:r>
      <w:r>
        <w:rPr>
          <w:rFonts w:hint="eastAsia" w:ascii="宋体" w:hAnsi="宋体"/>
          <w:color w:val="0D0D0D"/>
          <w:szCs w:val="21"/>
        </w:rPr>
        <w:t xml:space="preserve"> （飞行12小时5分）</w:t>
      </w:r>
    </w:p>
    <w:p>
      <w:pPr>
        <w:autoSpaceDE w:val="0"/>
        <w:autoSpaceDN w:val="0"/>
        <w:adjustRightInd w:val="0"/>
        <w:spacing w:line="440" w:lineRule="exact"/>
        <w:ind w:right="-53" w:rightChars="-25"/>
        <w:jc w:val="left"/>
      </w:pPr>
      <w:r>
        <w:rPr>
          <w:rFonts w:hint="eastAsia"/>
        </w:rPr>
        <w:t>酒店早餐后，整理好行装，前往机场登机，结束愉快旅程!</w:t>
      </w:r>
    </w:p>
    <w:p>
      <w:pPr>
        <w:autoSpaceDE w:val="0"/>
        <w:autoSpaceDN w:val="0"/>
        <w:adjustRightInd w:val="0"/>
        <w:spacing w:line="440" w:lineRule="exact"/>
        <w:ind w:right="-53" w:rightChars="-25"/>
        <w:jc w:val="right"/>
        <w:rPr>
          <w:rFonts w:ascii="宋体" w:hAnsi="宋体"/>
          <w:color w:val="0D0D0D"/>
          <w:szCs w:val="21"/>
        </w:rPr>
      </w:pPr>
      <w:r>
        <w:rPr>
          <w:rFonts w:ascii="宋体" w:hAnsi="宋体"/>
          <w:color w:val="0D0D0D"/>
          <w:szCs w:val="21"/>
        </w:rPr>
        <w:drawing>
          <wp:inline distT="0" distB="0" distL="0" distR="0">
            <wp:extent cx="142875" cy="142875"/>
            <wp:effectExtent l="19050" t="0" r="9525" b="0"/>
            <wp:docPr id="20" name="图片 20"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 xml:space="preserve"> 含</w:t>
      </w:r>
      <w:r>
        <w:rPr>
          <w:rFonts w:hint="eastAsia"/>
          <w:color w:val="00B0F0"/>
        </w:rPr>
        <w:t xml:space="preserve">  午餐</w:t>
      </w:r>
      <w:r>
        <w:rPr>
          <w:rFonts w:hint="eastAsia"/>
        </w:rPr>
        <w:t xml:space="preserve"> 不含</w:t>
      </w:r>
      <w:r>
        <w:rPr>
          <w:rFonts w:hint="eastAsia"/>
          <w:color w:val="00B0F0"/>
        </w:rPr>
        <w:t xml:space="preserve">  晚餐</w:t>
      </w:r>
      <w:r>
        <w:rPr>
          <w:rFonts w:hint="eastAsia"/>
        </w:rPr>
        <w:t xml:space="preserve"> 不含  </w:t>
      </w:r>
      <w:r>
        <w:rPr>
          <w:rFonts w:ascii="宋体" w:hAnsi="宋体"/>
          <w:color w:val="0D0D0D"/>
          <w:szCs w:val="21"/>
        </w:rPr>
        <w:drawing>
          <wp:inline distT="0" distB="0" distL="0" distR="0">
            <wp:extent cx="161925" cy="142875"/>
            <wp:effectExtent l="19050" t="0" r="9525" b="0"/>
            <wp:docPr id="21" name="图片 21"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飞机上</w:t>
      </w:r>
    </w:p>
    <w:p>
      <w:pPr>
        <w:autoSpaceDE w:val="0"/>
        <w:autoSpaceDN w:val="0"/>
        <w:adjustRightInd w:val="0"/>
        <w:spacing w:line="320" w:lineRule="exact"/>
        <w:ind w:left="1" w:right="-53" w:rightChars="-25"/>
        <w:jc w:val="left"/>
        <w:rPr>
          <w:rFonts w:ascii="宋体" w:hAnsi="宋体" w:cs="Arial Unicode MS"/>
          <w:b/>
          <w:color w:val="11046C"/>
          <w:sz w:val="24"/>
        </w:rPr>
      </w:pPr>
      <w:r>
        <w:rPr>
          <w:rFonts w:hint="eastAsia" w:ascii="宋体" w:hAnsi="宋体" w:cs="Arial Unicode MS"/>
          <w:b/>
          <w:color w:val="11046C"/>
          <w:sz w:val="24"/>
        </w:rPr>
        <w:t>第9天  北京</w:t>
      </w:r>
      <w:r>
        <w:rPr>
          <w:rFonts w:hint="eastAsia" w:ascii="宋体" w:hAnsi="宋体"/>
          <w:b/>
          <w:szCs w:val="21"/>
        </w:rPr>
        <w:t xml:space="preserve"> </w:t>
      </w:r>
      <w:r>
        <w:rPr>
          <w:rFonts w:ascii="宋体" w:hAnsi="宋体"/>
          <w:b/>
          <w:szCs w:val="21"/>
        </w:rPr>
        <w:drawing>
          <wp:inline distT="0" distB="0" distL="0" distR="0">
            <wp:extent cx="247650" cy="161925"/>
            <wp:effectExtent l="19050" t="0" r="0" b="0"/>
            <wp:docPr id="27" name="图片 19" descr="zo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zone_logo.png"/>
                    <pic:cNvPicPr>
                      <a:picLocks noChangeAspect="1" noChangeArrowheads="1"/>
                    </pic:cNvPicPr>
                  </pic:nvPicPr>
                  <pic:blipFill>
                    <a:blip r:embed="rId6" cstate="print"/>
                    <a:srcRect/>
                    <a:stretch>
                      <a:fillRect/>
                    </a:stretch>
                  </pic:blipFill>
                  <pic:spPr>
                    <a:xfrm>
                      <a:off x="0" y="0"/>
                      <a:ext cx="247650" cy="161925"/>
                    </a:xfrm>
                    <a:prstGeom prst="rect">
                      <a:avLst/>
                    </a:prstGeom>
                    <a:noFill/>
                    <a:ln w="9525">
                      <a:noFill/>
                      <a:miter lim="800000"/>
                      <a:headEnd/>
                      <a:tailEnd/>
                    </a:ln>
                  </pic:spPr>
                </pic:pic>
              </a:graphicData>
            </a:graphic>
          </wp:inline>
        </w:drawing>
      </w:r>
      <w:r>
        <w:rPr>
          <w:rFonts w:hint="eastAsia" w:ascii="宋体" w:hAnsi="宋体"/>
          <w:b/>
          <w:szCs w:val="21"/>
        </w:rPr>
        <w:t xml:space="preserve"> </w:t>
      </w:r>
      <w:r>
        <w:rPr>
          <w:rFonts w:hint="eastAsia" w:ascii="宋体" w:hAnsi="宋体" w:cs="Arial Unicode MS"/>
          <w:b/>
          <w:color w:val="11046C"/>
          <w:sz w:val="24"/>
        </w:rPr>
        <w:t>国内始发城市</w:t>
      </w:r>
    </w:p>
    <w:p>
      <w:pPr>
        <w:autoSpaceDE w:val="0"/>
        <w:autoSpaceDN w:val="0"/>
        <w:adjustRightInd w:val="0"/>
        <w:spacing w:line="440" w:lineRule="exact"/>
        <w:ind w:right="-53" w:rightChars="-25"/>
        <w:jc w:val="left"/>
      </w:pPr>
      <w:r>
        <w:rPr>
          <w:rFonts w:hint="eastAsia"/>
        </w:rPr>
        <w:t>抵达北京首都机场，结束愉快的旅程。</w:t>
      </w:r>
    </w:p>
    <w:p>
      <w:pPr>
        <w:autoSpaceDE w:val="0"/>
        <w:autoSpaceDN w:val="0"/>
        <w:adjustRightInd w:val="0"/>
        <w:spacing w:line="440" w:lineRule="exact"/>
        <w:ind w:right="-53" w:rightChars="-25"/>
        <w:jc w:val="right"/>
        <w:rPr>
          <w:rFonts w:ascii="宋体" w:hAnsi="宋体"/>
          <w:color w:val="0D0D0D"/>
          <w:szCs w:val="21"/>
        </w:rPr>
      </w:pPr>
      <w:r>
        <w:rPr>
          <w:rFonts w:ascii="宋体" w:hAnsi="宋体"/>
          <w:color w:val="0D0D0D"/>
          <w:szCs w:val="21"/>
        </w:rPr>
        <w:drawing>
          <wp:inline distT="0" distB="0" distL="0" distR="0">
            <wp:extent cx="142875" cy="142875"/>
            <wp:effectExtent l="19050" t="0" r="9525" b="0"/>
            <wp:docPr id="22" name="图片 22" descr="tablewa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tableware_03"/>
                    <pic:cNvPicPr>
                      <a:picLocks noChangeAspect="1"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早餐</w:t>
      </w:r>
      <w:r>
        <w:rPr>
          <w:rFonts w:hint="eastAsia"/>
        </w:rPr>
        <w:t xml:space="preserve"> 不含</w:t>
      </w:r>
      <w:r>
        <w:rPr>
          <w:rFonts w:hint="eastAsia"/>
          <w:color w:val="00B0F0"/>
        </w:rPr>
        <w:t xml:space="preserve">  午餐</w:t>
      </w:r>
      <w:r>
        <w:rPr>
          <w:rFonts w:hint="eastAsia"/>
        </w:rPr>
        <w:t xml:space="preserve"> 不含</w:t>
      </w:r>
      <w:r>
        <w:rPr>
          <w:rFonts w:hint="eastAsia"/>
          <w:color w:val="00B0F0"/>
        </w:rPr>
        <w:t xml:space="preserve">  晚餐</w:t>
      </w:r>
      <w:r>
        <w:rPr>
          <w:rFonts w:hint="eastAsia"/>
        </w:rPr>
        <w:t xml:space="preserve"> 不含  </w:t>
      </w:r>
      <w:r>
        <w:rPr>
          <w:rFonts w:ascii="宋体" w:hAnsi="宋体"/>
          <w:color w:val="0D0D0D"/>
          <w:szCs w:val="21"/>
        </w:rPr>
        <w:drawing>
          <wp:inline distT="0" distB="0" distL="0" distR="0">
            <wp:extent cx="161925" cy="142875"/>
            <wp:effectExtent l="19050" t="0" r="9525" b="0"/>
            <wp:docPr id="23" name="图片 23" descr="hote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otel_03"/>
                    <pic:cNvPicPr>
                      <a:picLocks noChangeAspect="1" noChangeArrowheads="1"/>
                    </pic:cNvPicPr>
                  </pic:nvPicPr>
                  <pic:blipFill>
                    <a:blip r:embed="rId8"/>
                    <a:srcRect/>
                    <a:stretch>
                      <a:fillRect/>
                    </a:stretch>
                  </pic:blipFill>
                  <pic:spPr>
                    <a:xfrm>
                      <a:off x="0" y="0"/>
                      <a:ext cx="161925" cy="142875"/>
                    </a:xfrm>
                    <a:prstGeom prst="rect">
                      <a:avLst/>
                    </a:prstGeom>
                    <a:noFill/>
                    <a:ln w="9525">
                      <a:noFill/>
                      <a:miter lim="800000"/>
                      <a:headEnd/>
                      <a:tailEnd/>
                    </a:ln>
                  </pic:spPr>
                </pic:pic>
              </a:graphicData>
            </a:graphic>
          </wp:inline>
        </w:drawing>
      </w:r>
      <w:r>
        <w:rPr>
          <w:rFonts w:hint="eastAsia"/>
        </w:rPr>
        <w:t xml:space="preserve"> </w:t>
      </w:r>
      <w:r>
        <w:rPr>
          <w:rFonts w:hint="eastAsia"/>
          <w:color w:val="00B0F0"/>
        </w:rPr>
        <w:t>温馨的家</w:t>
      </w:r>
    </w:p>
    <w:p>
      <w:pPr>
        <w:tabs>
          <w:tab w:val="left" w:pos="525"/>
          <w:tab w:val="left" w:pos="5040"/>
        </w:tabs>
        <w:spacing w:line="320" w:lineRule="exact"/>
        <w:jc w:val="center"/>
        <w:rPr>
          <w:rFonts w:ascii="宋体"/>
          <w:b/>
          <w:color w:val="0000FF"/>
          <w:sz w:val="24"/>
          <w:szCs w:val="24"/>
        </w:rPr>
      </w:pPr>
      <w:r>
        <w:rPr>
          <w:rFonts w:hint="eastAsia" w:ascii="宋体"/>
          <w:b/>
          <w:color w:val="0000FF"/>
          <w:sz w:val="24"/>
          <w:szCs w:val="24"/>
        </w:rPr>
        <w:t>——</w:t>
      </w:r>
      <w:r>
        <w:rPr>
          <w:rFonts w:ascii="宋体"/>
          <w:b/>
          <w:color w:val="0000FF"/>
          <w:sz w:val="24"/>
          <w:szCs w:val="24"/>
        </w:rPr>
        <w:t>以上行程时间安排可能会因天气、路况等</w:t>
      </w:r>
      <w:r>
        <w:rPr>
          <w:rFonts w:hint="eastAsia" w:ascii="宋体"/>
          <w:b/>
          <w:color w:val="0000FF"/>
          <w:sz w:val="24"/>
          <w:szCs w:val="24"/>
        </w:rPr>
        <w:t>不可抗力因素，在不影响行程和接待标准前提下，</w:t>
      </w:r>
    </w:p>
    <w:p>
      <w:pPr>
        <w:tabs>
          <w:tab w:val="left" w:pos="5040"/>
        </w:tabs>
        <w:spacing w:line="320" w:lineRule="exact"/>
        <w:ind w:left="420"/>
        <w:jc w:val="left"/>
        <w:rPr>
          <w:rFonts w:ascii="宋体"/>
          <w:b/>
          <w:color w:val="0000FF"/>
          <w:sz w:val="24"/>
          <w:szCs w:val="24"/>
        </w:rPr>
      </w:pPr>
      <w:r>
        <w:rPr>
          <w:rFonts w:hint="eastAsia" w:ascii="宋体"/>
          <w:b/>
          <w:color w:val="0000FF"/>
          <w:sz w:val="24"/>
          <w:szCs w:val="24"/>
        </w:rPr>
        <w:t>进行游览顺序</w:t>
      </w:r>
      <w:r>
        <w:rPr>
          <w:rFonts w:ascii="宋体"/>
          <w:b/>
          <w:color w:val="0000FF"/>
          <w:sz w:val="24"/>
          <w:szCs w:val="24"/>
        </w:rPr>
        <w:t>调整，敬请谅解</w:t>
      </w:r>
      <w:r>
        <w:rPr>
          <w:rFonts w:hint="eastAsia" w:ascii="宋体"/>
          <w:b/>
          <w:color w:val="0000FF"/>
          <w:sz w:val="24"/>
          <w:szCs w:val="24"/>
        </w:rPr>
        <w:t>！——</w:t>
      </w:r>
    </w:p>
    <w:p>
      <w:pPr>
        <w:rPr>
          <w:rFonts w:hint="eastAsia" w:ascii="微软雅黑" w:hAnsi="微软雅黑" w:cs="宋体"/>
          <w:b/>
          <w:color w:val="B21EA7"/>
          <w:sz w:val="27"/>
          <w:szCs w:val="27"/>
        </w:rPr>
      </w:pPr>
      <w:r>
        <w:rPr>
          <w:rFonts w:hint="eastAsia" w:ascii="微软雅黑" w:hAnsi="微软雅黑" w:cs="宋体"/>
          <w:b/>
          <w:color w:val="B21EA7"/>
          <w:sz w:val="27"/>
          <w:szCs w:val="27"/>
        </w:rPr>
        <w:t>【海南航空公司 国内联运说明】</w:t>
      </w:r>
    </w:p>
    <w:tbl>
      <w:tblPr>
        <w:tblStyle w:val="11"/>
        <w:tblW w:w="11057" w:type="dxa"/>
        <w:tblInd w:w="-3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
      <w:tblGrid>
        <w:gridCol w:w="9073"/>
        <w:gridCol w:w="198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9073" w:type="dxa"/>
            <w:shd w:val="pct10" w:color="auto" w:fill="auto"/>
          </w:tcPr>
          <w:p>
            <w:pPr>
              <w:autoSpaceDE w:val="0"/>
              <w:autoSpaceDN w:val="0"/>
              <w:adjustRightInd w:val="0"/>
              <w:spacing w:line="440" w:lineRule="exact"/>
              <w:ind w:right="-53" w:rightChars="-25"/>
              <w:jc w:val="center"/>
              <w:rPr>
                <w:b/>
              </w:rPr>
            </w:pPr>
            <w:r>
              <w:rPr>
                <w:rFonts w:hint="eastAsia"/>
                <w:b/>
              </w:rPr>
              <w:t>国内始发城市</w:t>
            </w:r>
          </w:p>
        </w:tc>
        <w:tc>
          <w:tcPr>
            <w:tcW w:w="1984" w:type="dxa"/>
            <w:shd w:val="pct10" w:color="auto" w:fill="auto"/>
          </w:tcPr>
          <w:p>
            <w:pPr>
              <w:autoSpaceDE w:val="0"/>
              <w:autoSpaceDN w:val="0"/>
              <w:adjustRightInd w:val="0"/>
              <w:spacing w:line="440" w:lineRule="exact"/>
              <w:ind w:right="-53" w:rightChars="-25"/>
              <w:jc w:val="center"/>
            </w:pPr>
            <w:r>
              <w:rPr>
                <w:rFonts w:hint="eastAsia"/>
                <w:b/>
              </w:rPr>
              <w:t>需补差价（人民币）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9073" w:type="dxa"/>
          </w:tcPr>
          <w:p>
            <w:pPr>
              <w:autoSpaceDE w:val="0"/>
              <w:autoSpaceDN w:val="0"/>
              <w:adjustRightInd w:val="0"/>
              <w:spacing w:line="440" w:lineRule="exact"/>
              <w:ind w:right="-53" w:rightChars="-25"/>
              <w:jc w:val="left"/>
            </w:pPr>
            <w:r>
              <w:rPr>
                <w:rFonts w:hint="eastAsia"/>
              </w:rPr>
              <w:t>广州CAN\深圳SZX\上海SHA\成都CTU\福州FOC/厦门XMN/西安XIY/长沙CSX</w:t>
            </w:r>
          </w:p>
        </w:tc>
        <w:tc>
          <w:tcPr>
            <w:tcW w:w="1984" w:type="dxa"/>
          </w:tcPr>
          <w:p>
            <w:pPr>
              <w:autoSpaceDE w:val="0"/>
              <w:autoSpaceDN w:val="0"/>
              <w:adjustRightInd w:val="0"/>
              <w:spacing w:line="440" w:lineRule="exact"/>
              <w:ind w:right="-53" w:rightChars="-25"/>
              <w:jc w:val="center"/>
            </w:pPr>
            <w:r>
              <w:rPr>
                <w:rFonts w:hint="eastAsia"/>
              </w:rPr>
              <w:t>+100元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9073" w:type="dxa"/>
          </w:tcPr>
          <w:p>
            <w:pPr>
              <w:autoSpaceDE w:val="0"/>
              <w:autoSpaceDN w:val="0"/>
              <w:adjustRightInd w:val="0"/>
              <w:spacing w:line="440" w:lineRule="exact"/>
              <w:ind w:right="-53" w:rightChars="-25"/>
              <w:jc w:val="left"/>
            </w:pPr>
            <w:r>
              <w:rPr>
                <w:rFonts w:hint="eastAsia"/>
              </w:rPr>
              <w:t>大连DLC/长春CGQ/哈尔滨HRB/延吉YNJ</w:t>
            </w:r>
          </w:p>
        </w:tc>
        <w:tc>
          <w:tcPr>
            <w:tcW w:w="1984" w:type="dxa"/>
          </w:tcPr>
          <w:p>
            <w:pPr>
              <w:autoSpaceDE w:val="0"/>
              <w:autoSpaceDN w:val="0"/>
              <w:adjustRightInd w:val="0"/>
              <w:spacing w:line="440" w:lineRule="exact"/>
              <w:ind w:right="-53" w:rightChars="-25"/>
              <w:jc w:val="center"/>
            </w:pPr>
            <w:r>
              <w:rPr>
                <w:rFonts w:hint="eastAsia"/>
              </w:rPr>
              <w:t>+300元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9073" w:type="dxa"/>
          </w:tcPr>
          <w:p>
            <w:pPr>
              <w:autoSpaceDE w:val="0"/>
              <w:autoSpaceDN w:val="0"/>
              <w:adjustRightInd w:val="0"/>
              <w:spacing w:line="440" w:lineRule="exact"/>
              <w:ind w:right="-53" w:rightChars="-25"/>
              <w:jc w:val="left"/>
            </w:pPr>
            <w:r>
              <w:rPr>
                <w:rFonts w:hint="eastAsia"/>
              </w:rPr>
              <w:t>包头BAV/长治CIH/东营DOY/潍坊WEF/延安ENY/榆林UYN/呼和浩特HET/宁波NGB/温州WNZ/杭州HGH/南昌KHN/桂林KWL/重庆CKG/南宁NNG/昆明KMG/西宁XNN/贵阳KWE/银川INC/武汉WUH</w:t>
            </w:r>
          </w:p>
        </w:tc>
        <w:tc>
          <w:tcPr>
            <w:tcW w:w="1984" w:type="dxa"/>
          </w:tcPr>
          <w:p>
            <w:pPr>
              <w:jc w:val="center"/>
            </w:pPr>
          </w:p>
          <w:p>
            <w:pPr>
              <w:jc w:val="center"/>
            </w:pPr>
            <w:r>
              <w:rPr>
                <w:rFonts w:hint="eastAsia"/>
              </w:rPr>
              <w:t>+500元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9073" w:type="dxa"/>
          </w:tcPr>
          <w:p>
            <w:pPr>
              <w:autoSpaceDE w:val="0"/>
              <w:autoSpaceDN w:val="0"/>
              <w:adjustRightInd w:val="0"/>
              <w:spacing w:line="440" w:lineRule="exact"/>
              <w:ind w:right="-53" w:rightChars="-25"/>
              <w:jc w:val="left"/>
            </w:pPr>
            <w:r>
              <w:rPr>
                <w:rFonts w:hint="eastAsia"/>
              </w:rPr>
              <w:t>牡丹江MDG/乌海WUA/齐齐哈尔NDG/佳木斯JMU/兰州LHW</w:t>
            </w:r>
          </w:p>
        </w:tc>
        <w:tc>
          <w:tcPr>
            <w:tcW w:w="1984" w:type="dxa"/>
          </w:tcPr>
          <w:p>
            <w:pPr>
              <w:autoSpaceDE w:val="0"/>
              <w:autoSpaceDN w:val="0"/>
              <w:adjustRightInd w:val="0"/>
              <w:spacing w:line="440" w:lineRule="exact"/>
              <w:ind w:right="-53" w:rightChars="-25"/>
              <w:jc w:val="center"/>
            </w:pPr>
            <w:r>
              <w:rPr>
                <w:rFonts w:hint="eastAsia"/>
              </w:rPr>
              <w:t>+700元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9073" w:type="dxa"/>
          </w:tcPr>
          <w:p>
            <w:pPr>
              <w:autoSpaceDE w:val="0"/>
              <w:autoSpaceDN w:val="0"/>
              <w:adjustRightInd w:val="0"/>
              <w:spacing w:line="440" w:lineRule="exact"/>
              <w:ind w:right="-53" w:rightChars="-25"/>
              <w:jc w:val="left"/>
            </w:pPr>
            <w:r>
              <w:rPr>
                <w:rFonts w:hint="eastAsia"/>
              </w:rPr>
              <w:t>宜昌YIH/三亚SYX/海口HAK/乌鲁木齐URC</w:t>
            </w:r>
          </w:p>
        </w:tc>
        <w:tc>
          <w:tcPr>
            <w:tcW w:w="1984" w:type="dxa"/>
          </w:tcPr>
          <w:p>
            <w:pPr>
              <w:autoSpaceDE w:val="0"/>
              <w:autoSpaceDN w:val="0"/>
              <w:adjustRightInd w:val="0"/>
              <w:spacing w:line="440" w:lineRule="exact"/>
              <w:ind w:right="-53" w:rightChars="-25"/>
              <w:jc w:val="center"/>
            </w:pPr>
            <w:r>
              <w:rPr>
                <w:rFonts w:hint="eastAsia"/>
              </w:rPr>
              <w:t>+1100元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rPr>
          <w:trHeight w:val="830" w:hRule="atLeast"/>
        </w:trPr>
        <w:tc>
          <w:tcPr>
            <w:tcW w:w="11057" w:type="dxa"/>
            <w:gridSpan w:val="2"/>
          </w:tcPr>
          <w:p>
            <w:pPr>
              <w:autoSpaceDE w:val="0"/>
              <w:autoSpaceDN w:val="0"/>
              <w:adjustRightInd w:val="0"/>
              <w:spacing w:line="440" w:lineRule="exact"/>
              <w:ind w:right="-53" w:rightChars="-25"/>
              <w:jc w:val="left"/>
            </w:pPr>
            <w:r>
              <w:rPr>
                <w:rFonts w:hint="eastAsia"/>
              </w:rPr>
              <w:t>温馨提示：</w:t>
            </w:r>
          </w:p>
          <w:p>
            <w:pPr>
              <w:pStyle w:val="18"/>
              <w:numPr>
                <w:ilvl w:val="0"/>
                <w:numId w:val="3"/>
              </w:numPr>
              <w:autoSpaceDE w:val="0"/>
              <w:autoSpaceDN w:val="0"/>
              <w:adjustRightInd w:val="0"/>
              <w:spacing w:line="440" w:lineRule="exact"/>
              <w:ind w:right="-53" w:rightChars="-25" w:firstLineChars="0"/>
              <w:jc w:val="left"/>
            </w:pPr>
            <w:r>
              <w:rPr>
                <w:rFonts w:hint="eastAsia"/>
              </w:rPr>
              <w:t>从各地起止搭配的国内段航班须衔接国际航班起飞前24小时内最早可利用的航班；</w:t>
            </w:r>
          </w:p>
          <w:p>
            <w:pPr>
              <w:pStyle w:val="18"/>
              <w:numPr>
                <w:ilvl w:val="0"/>
                <w:numId w:val="3"/>
              </w:numPr>
              <w:autoSpaceDE w:val="0"/>
              <w:autoSpaceDN w:val="0"/>
              <w:adjustRightInd w:val="0"/>
              <w:spacing w:line="440" w:lineRule="exact"/>
              <w:ind w:right="-53" w:rightChars="-25" w:firstLineChars="0"/>
              <w:jc w:val="left"/>
            </w:pPr>
            <w:r>
              <w:rPr>
                <w:rFonts w:hint="eastAsia"/>
              </w:rPr>
              <w:t>国内航程航班的具体航班时间由航空公司决定，无法自选航班时刻；</w:t>
            </w:r>
          </w:p>
          <w:p>
            <w:pPr>
              <w:pStyle w:val="18"/>
              <w:numPr>
                <w:ilvl w:val="0"/>
                <w:numId w:val="3"/>
              </w:numPr>
              <w:autoSpaceDE w:val="0"/>
              <w:autoSpaceDN w:val="0"/>
              <w:adjustRightInd w:val="0"/>
              <w:spacing w:line="440" w:lineRule="exact"/>
              <w:ind w:right="-53" w:rightChars="-25" w:firstLineChars="0"/>
              <w:jc w:val="left"/>
            </w:pPr>
            <w:r>
              <w:rPr>
                <w:rFonts w:hint="eastAsia"/>
              </w:rPr>
              <w:t>在出票后，如果游客放弃使用首段国内航程航班，则无法乘坐衔接的国际航班；</w:t>
            </w:r>
          </w:p>
          <w:p>
            <w:pPr>
              <w:pStyle w:val="18"/>
              <w:numPr>
                <w:ilvl w:val="0"/>
                <w:numId w:val="3"/>
              </w:numPr>
              <w:autoSpaceDE w:val="0"/>
              <w:autoSpaceDN w:val="0"/>
              <w:adjustRightInd w:val="0"/>
              <w:spacing w:line="440" w:lineRule="exact"/>
              <w:ind w:right="-53" w:rightChars="-25" w:firstLineChars="0"/>
              <w:jc w:val="left"/>
            </w:pPr>
            <w:r>
              <w:rPr>
                <w:rFonts w:hint="eastAsia"/>
              </w:rPr>
              <w:t>报名时须确认国内始发城市，往返选择城市须一致；</w:t>
            </w:r>
          </w:p>
          <w:p>
            <w:pPr>
              <w:pStyle w:val="18"/>
              <w:numPr>
                <w:ilvl w:val="0"/>
                <w:numId w:val="3"/>
              </w:numPr>
              <w:autoSpaceDE w:val="0"/>
              <w:autoSpaceDN w:val="0"/>
              <w:adjustRightInd w:val="0"/>
              <w:spacing w:line="440" w:lineRule="exact"/>
              <w:ind w:right="-53" w:rightChars="-25" w:firstLineChars="0"/>
              <w:jc w:val="left"/>
            </w:pPr>
            <w:r>
              <w:rPr>
                <w:rFonts w:hint="eastAsia"/>
              </w:rPr>
              <w:t>联运往返都要出票，不能单独出去程或回程机票。</w:t>
            </w:r>
          </w:p>
        </w:tc>
      </w:tr>
    </w:tbl>
    <w:p>
      <w:pPr>
        <w:jc w:val="left"/>
        <w:rPr>
          <w:rFonts w:hint="eastAsia" w:ascii="微软雅黑" w:hAnsi="微软雅黑" w:cs="宋体"/>
          <w:b/>
          <w:color w:val="B21EA7"/>
          <w:sz w:val="27"/>
          <w:szCs w:val="27"/>
        </w:rPr>
      </w:pPr>
    </w:p>
    <w:tbl>
      <w:tblPr>
        <w:tblStyle w:val="10"/>
        <w:tblW w:w="109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trPr>
        <w:tc>
          <w:tcPr>
            <w:tcW w:w="10915" w:type="dxa"/>
            <w:shd w:val="clear" w:color="auto" w:fill="D9D9D9"/>
          </w:tcPr>
          <w:p>
            <w:pPr>
              <w:tabs>
                <w:tab w:val="left" w:pos="720"/>
              </w:tabs>
              <w:spacing w:line="360" w:lineRule="exact"/>
              <w:ind w:left="361" w:right="-53" w:rightChars="-25" w:hanging="361" w:hangingChars="150"/>
              <w:outlineLvl w:val="0"/>
              <w:rPr>
                <w:rFonts w:ascii="宋体" w:hAnsi="宋体"/>
                <w:color w:val="000000"/>
                <w:sz w:val="24"/>
                <w:szCs w:val="24"/>
              </w:rPr>
            </w:pPr>
            <w:r>
              <w:rPr>
                <w:rFonts w:hint="eastAsia" w:ascii="宋体" w:hAnsi="宋体"/>
                <w:b/>
                <w:sz w:val="24"/>
                <w:szCs w:val="24"/>
              </w:rPr>
              <w:t>团费包含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trPr>
        <w:tc>
          <w:tcPr>
            <w:tcW w:w="10915" w:type="dxa"/>
            <w:shd w:val="clear" w:color="auto" w:fill="auto"/>
          </w:tcPr>
          <w:p>
            <w:pPr>
              <w:pStyle w:val="2"/>
              <w:spacing w:line="320" w:lineRule="exact"/>
              <w:ind w:left="0" w:right="-53" w:rightChars="-25" w:firstLine="420" w:firstLineChars="200"/>
              <w:rPr>
                <w:rFonts w:hAnsi="宋体"/>
                <w:sz w:val="21"/>
                <w:szCs w:val="21"/>
              </w:rPr>
            </w:pPr>
            <w:r>
              <w:rPr>
                <w:rFonts w:hint="eastAsia" w:hAnsi="宋体"/>
                <w:sz w:val="21"/>
                <w:szCs w:val="21"/>
              </w:rPr>
              <w:t xml:space="preserve">1.代订全程经济舱团体机票、机场税、保安税及燃油附加费；  </w:t>
            </w:r>
          </w:p>
          <w:p>
            <w:pPr>
              <w:pStyle w:val="2"/>
              <w:spacing w:line="320" w:lineRule="exact"/>
              <w:ind w:left="0" w:right="-53" w:rightChars="-25" w:firstLine="420" w:firstLineChars="200"/>
              <w:rPr>
                <w:rFonts w:hAnsi="宋体"/>
                <w:sz w:val="21"/>
                <w:szCs w:val="21"/>
              </w:rPr>
            </w:pPr>
            <w:r>
              <w:rPr>
                <w:rFonts w:hint="eastAsia" w:hAnsi="宋体"/>
                <w:sz w:val="21"/>
                <w:szCs w:val="21"/>
              </w:rPr>
              <w:t xml:space="preserve">2.代订全程境外酒店(以两人一房为标准) ；  </w:t>
            </w:r>
          </w:p>
          <w:p>
            <w:pPr>
              <w:pStyle w:val="2"/>
              <w:spacing w:line="320" w:lineRule="exact"/>
              <w:ind w:left="0" w:right="-53" w:rightChars="-25" w:firstLine="420" w:firstLineChars="200"/>
              <w:rPr>
                <w:rFonts w:hAnsi="宋体"/>
                <w:sz w:val="21"/>
                <w:szCs w:val="21"/>
              </w:rPr>
            </w:pPr>
            <w:r>
              <w:rPr>
                <w:rFonts w:hint="eastAsia" w:hAnsi="宋体"/>
                <w:sz w:val="21"/>
                <w:szCs w:val="21"/>
              </w:rPr>
              <w:t xml:space="preserve">3.代订旅游交通；  </w:t>
            </w:r>
          </w:p>
          <w:p>
            <w:pPr>
              <w:pStyle w:val="2"/>
              <w:spacing w:line="320" w:lineRule="exact"/>
              <w:ind w:left="0" w:right="-53" w:rightChars="-25" w:firstLine="420" w:firstLineChars="200"/>
              <w:rPr>
                <w:rFonts w:hAnsi="宋体"/>
                <w:sz w:val="21"/>
                <w:szCs w:val="21"/>
              </w:rPr>
            </w:pPr>
            <w:r>
              <w:rPr>
                <w:rFonts w:hint="eastAsia" w:hAnsi="宋体"/>
                <w:sz w:val="21"/>
                <w:szCs w:val="21"/>
              </w:rPr>
              <w:t xml:space="preserve">4.代订行程表所列早、午、晚餐（以行程表所列为准)；   </w:t>
            </w:r>
          </w:p>
          <w:p>
            <w:pPr>
              <w:pStyle w:val="2"/>
              <w:spacing w:line="320" w:lineRule="exact"/>
              <w:ind w:left="0" w:right="-53" w:rightChars="-25" w:firstLine="420" w:firstLineChars="200"/>
              <w:rPr>
                <w:rFonts w:hAnsi="宋体"/>
                <w:sz w:val="21"/>
                <w:szCs w:val="21"/>
              </w:rPr>
            </w:pPr>
            <w:r>
              <w:rPr>
                <w:rFonts w:hint="eastAsia" w:hAnsi="宋体"/>
                <w:sz w:val="21"/>
                <w:szCs w:val="21"/>
              </w:rPr>
              <w:t xml:space="preserve">5.代订行程表所列旅游景点  </w:t>
            </w:r>
          </w:p>
          <w:p>
            <w:pPr>
              <w:pStyle w:val="2"/>
              <w:spacing w:line="320" w:lineRule="exact"/>
              <w:ind w:left="0" w:right="-53" w:rightChars="-25" w:firstLine="420" w:firstLineChars="200"/>
              <w:rPr>
                <w:rFonts w:hAnsi="宋体"/>
                <w:sz w:val="21"/>
                <w:szCs w:val="21"/>
              </w:rPr>
            </w:pPr>
            <w:r>
              <w:rPr>
                <w:rFonts w:hint="eastAsia" w:hAnsi="宋体"/>
                <w:sz w:val="21"/>
                <w:szCs w:val="21"/>
              </w:rPr>
              <w:t xml:space="preserve">6.代订保险金额31万的太平洋旅游人身意外险；其中意外伤害保险金额：65（含）-75周岁（含）被保险人以10万元为上限，75周岁以上被保险人以5万元为限，超过无效；旅游意外伤害医疗保险金额不超过旅游意外伤害保险金额的15%；以上保险额均以保险公司具体赔付为准，也可自行购买其他保险；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trPr>
        <w:tc>
          <w:tcPr>
            <w:tcW w:w="10915" w:type="dxa"/>
            <w:shd w:val="clear" w:color="auto" w:fill="D9D9D9"/>
          </w:tcPr>
          <w:p>
            <w:pPr>
              <w:tabs>
                <w:tab w:val="left" w:pos="720"/>
              </w:tabs>
              <w:spacing w:line="360" w:lineRule="exact"/>
              <w:ind w:left="361" w:right="-53" w:rightChars="-25" w:hanging="361" w:hangingChars="150"/>
              <w:outlineLvl w:val="0"/>
              <w:rPr>
                <w:rFonts w:ascii="宋体" w:hAnsi="宋体"/>
                <w:color w:val="000000"/>
                <w:sz w:val="24"/>
                <w:szCs w:val="24"/>
              </w:rPr>
            </w:pPr>
            <w:r>
              <w:rPr>
                <w:rFonts w:hint="eastAsia" w:ascii="宋体" w:hAnsi="宋体"/>
                <w:b/>
                <w:sz w:val="24"/>
                <w:szCs w:val="24"/>
              </w:rPr>
              <w:t>团费不包含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trPr>
        <w:tc>
          <w:tcPr>
            <w:tcW w:w="10915" w:type="dxa"/>
            <w:shd w:val="clear" w:color="auto" w:fill="auto"/>
          </w:tcPr>
          <w:p>
            <w:pPr>
              <w:pStyle w:val="2"/>
              <w:numPr>
                <w:ilvl w:val="0"/>
                <w:numId w:val="4"/>
              </w:numPr>
              <w:spacing w:line="320" w:lineRule="exact"/>
              <w:ind w:right="-53" w:rightChars="-25"/>
              <w:rPr>
                <w:rFonts w:hAnsi="宋体"/>
                <w:sz w:val="21"/>
                <w:szCs w:val="21"/>
              </w:rPr>
            </w:pPr>
            <w:r>
              <w:rPr>
                <w:rFonts w:hint="eastAsia" w:hAnsi="宋体"/>
                <w:sz w:val="21"/>
                <w:szCs w:val="21"/>
              </w:rPr>
              <w:t>司导服务费90加币/人</w:t>
            </w:r>
          </w:p>
          <w:p>
            <w:pPr>
              <w:pStyle w:val="2"/>
              <w:numPr>
                <w:ilvl w:val="0"/>
                <w:numId w:val="4"/>
              </w:numPr>
              <w:spacing w:line="320" w:lineRule="exact"/>
              <w:ind w:right="-53" w:rightChars="-25"/>
              <w:rPr>
                <w:rFonts w:hAnsi="宋体"/>
                <w:sz w:val="21"/>
                <w:szCs w:val="21"/>
              </w:rPr>
            </w:pPr>
            <w:r>
              <w:rPr>
                <w:rFonts w:hint="eastAsia" w:hAnsi="宋体"/>
                <w:sz w:val="21"/>
                <w:szCs w:val="21"/>
              </w:rPr>
              <w:t xml:space="preserve">国际段免费行李额以外的行李托运费及内陆段行李托运费；  </w:t>
            </w:r>
          </w:p>
          <w:p>
            <w:pPr>
              <w:pStyle w:val="2"/>
              <w:numPr>
                <w:ilvl w:val="0"/>
                <w:numId w:val="4"/>
              </w:numPr>
              <w:spacing w:line="320" w:lineRule="exact"/>
              <w:ind w:right="-53" w:rightChars="-25"/>
              <w:rPr>
                <w:rFonts w:hAnsi="宋体"/>
                <w:sz w:val="21"/>
                <w:szCs w:val="21"/>
              </w:rPr>
            </w:pPr>
            <w:r>
              <w:rPr>
                <w:rFonts w:hint="eastAsia" w:hAnsi="宋体"/>
                <w:sz w:val="21"/>
                <w:szCs w:val="21"/>
              </w:rPr>
              <w:t xml:space="preserve">海南航空公司最新规定：团票全程享两件免费托运行李额。每件行李不得超过23公斤，三边之和不超过158cm。如涉及单订内陆段，不含行李托运费。  </w:t>
            </w:r>
          </w:p>
          <w:p>
            <w:pPr>
              <w:pStyle w:val="2"/>
              <w:numPr>
                <w:ilvl w:val="0"/>
                <w:numId w:val="4"/>
              </w:numPr>
              <w:spacing w:line="320" w:lineRule="exact"/>
              <w:ind w:right="-53" w:rightChars="-25"/>
              <w:rPr>
                <w:rFonts w:hAnsi="宋体"/>
                <w:sz w:val="21"/>
                <w:szCs w:val="21"/>
              </w:rPr>
            </w:pPr>
            <w:r>
              <w:rPr>
                <w:rFonts w:hint="eastAsia" w:hAnsi="宋体"/>
                <w:sz w:val="21"/>
                <w:szCs w:val="21"/>
              </w:rPr>
              <w:t xml:space="preserve">候机或转机时在机场内的餐食；  </w:t>
            </w:r>
          </w:p>
          <w:p>
            <w:pPr>
              <w:pStyle w:val="2"/>
              <w:numPr>
                <w:ilvl w:val="0"/>
                <w:numId w:val="4"/>
              </w:numPr>
              <w:spacing w:line="320" w:lineRule="exact"/>
              <w:ind w:right="-53" w:rightChars="-25"/>
              <w:rPr>
                <w:rFonts w:hAnsi="宋体"/>
                <w:sz w:val="21"/>
                <w:szCs w:val="21"/>
              </w:rPr>
            </w:pPr>
            <w:r>
              <w:rPr>
                <w:rFonts w:hint="eastAsia" w:hAnsi="宋体"/>
                <w:sz w:val="21"/>
                <w:szCs w:val="21"/>
              </w:rPr>
              <w:t xml:space="preserve">行程中个人消费产生的费用；  </w:t>
            </w:r>
          </w:p>
          <w:p>
            <w:pPr>
              <w:pStyle w:val="2"/>
              <w:numPr>
                <w:ilvl w:val="0"/>
                <w:numId w:val="4"/>
              </w:numPr>
              <w:spacing w:line="320" w:lineRule="exact"/>
              <w:ind w:right="-53" w:rightChars="-25"/>
              <w:rPr>
                <w:rFonts w:hAnsi="宋体"/>
                <w:sz w:val="21"/>
                <w:szCs w:val="21"/>
              </w:rPr>
            </w:pPr>
            <w:r>
              <w:rPr>
                <w:rFonts w:hint="eastAsia" w:hAnsi="宋体"/>
                <w:sz w:val="21"/>
                <w:szCs w:val="21"/>
              </w:rPr>
              <w:t xml:space="preserve">旅程中因不可抗力因素产生的额外费用；  </w:t>
            </w:r>
          </w:p>
          <w:p>
            <w:pPr>
              <w:pStyle w:val="2"/>
              <w:numPr>
                <w:ilvl w:val="0"/>
                <w:numId w:val="4"/>
              </w:numPr>
              <w:spacing w:line="320" w:lineRule="exact"/>
              <w:ind w:right="-53" w:rightChars="-25"/>
              <w:rPr>
                <w:rFonts w:hAnsi="宋体"/>
                <w:sz w:val="21"/>
                <w:szCs w:val="21"/>
              </w:rPr>
            </w:pPr>
            <w:r>
              <w:rPr>
                <w:rFonts w:hint="eastAsia" w:hAnsi="宋体"/>
                <w:sz w:val="21"/>
                <w:szCs w:val="21"/>
              </w:rPr>
              <w:t xml:space="preserve">单人房附加费；  </w:t>
            </w:r>
          </w:p>
          <w:p>
            <w:pPr>
              <w:pStyle w:val="2"/>
              <w:numPr>
                <w:ilvl w:val="0"/>
                <w:numId w:val="4"/>
              </w:numPr>
              <w:spacing w:line="320" w:lineRule="exact"/>
              <w:ind w:right="-53" w:rightChars="-25"/>
              <w:rPr>
                <w:rFonts w:hAnsi="宋体"/>
                <w:sz w:val="21"/>
                <w:szCs w:val="21"/>
              </w:rPr>
            </w:pPr>
            <w:r>
              <w:rPr>
                <w:rFonts w:hint="eastAsia" w:hAnsi="宋体"/>
                <w:sz w:val="21"/>
                <w:szCs w:val="21"/>
              </w:rPr>
              <w:t xml:space="preserve">居住地往返机场的交通费；  </w:t>
            </w:r>
          </w:p>
          <w:p>
            <w:pPr>
              <w:pStyle w:val="2"/>
              <w:numPr>
                <w:ilvl w:val="0"/>
                <w:numId w:val="4"/>
              </w:numPr>
              <w:spacing w:line="320" w:lineRule="exact"/>
              <w:ind w:right="-53" w:rightChars="-25"/>
              <w:rPr>
                <w:rFonts w:hAnsi="宋体"/>
                <w:sz w:val="21"/>
                <w:szCs w:val="21"/>
              </w:rPr>
            </w:pPr>
            <w:r>
              <w:rPr>
                <w:rFonts w:hint="eastAsia" w:hAnsi="宋体"/>
                <w:sz w:val="21"/>
                <w:szCs w:val="21"/>
              </w:rPr>
              <w:t>签证费及申请签证往返领馆面试交通费（如客人做了签证未参团，按单签证费用结算！）</w:t>
            </w:r>
          </w:p>
        </w:tc>
      </w:tr>
    </w:tbl>
    <w:p>
      <w:pPr>
        <w:ind w:left="708" w:leftChars="337"/>
        <w:jc w:val="left"/>
        <w:rPr>
          <w:rFonts w:hint="eastAsia" w:ascii="微软雅黑" w:hAnsi="微软雅黑" w:cs="宋体"/>
          <w:b/>
          <w:color w:val="B21EA7"/>
          <w:sz w:val="27"/>
          <w:szCs w:val="27"/>
        </w:rPr>
      </w:pPr>
    </w:p>
    <w:p>
      <w:pPr>
        <w:pStyle w:val="3"/>
        <w:spacing w:line="320" w:lineRule="exact"/>
        <w:ind w:right="-53" w:rightChars="-25"/>
        <w:rPr>
          <w:rFonts w:ascii="宋体" w:hAnsi="宋体" w:cs="Arial Unicode MS"/>
          <w:b/>
          <w:color w:val="11046C"/>
          <w:sz w:val="24"/>
          <w:szCs w:val="22"/>
        </w:rPr>
      </w:pPr>
      <w:r>
        <w:rPr>
          <w:rFonts w:hint="eastAsia" w:ascii="宋体" w:hAnsi="宋体" w:cs="Arial Unicode MS"/>
          <w:b/>
          <w:color w:val="11046C"/>
          <w:sz w:val="24"/>
          <w:szCs w:val="22"/>
        </w:rPr>
        <w:t>温馨提示：</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 xml:space="preserve">1）行程表所列的航班资料、交通、行程及膳食等安排，将可能因为不同出发日期而不同，具体行程及景点顺序若有变更，以最后确认的航班及海外旅行社的安排为准。  </w:t>
      </w:r>
    </w:p>
    <w:p>
      <w:pPr>
        <w:spacing w:line="440" w:lineRule="exact"/>
        <w:ind w:right="-53" w:rightChars="-25" w:firstLine="420" w:firstLineChars="200"/>
        <w:rPr>
          <w:rFonts w:ascii="宋体" w:hAnsi="宋体"/>
          <w:color w:val="FF0000"/>
          <w:szCs w:val="21"/>
        </w:rPr>
      </w:pPr>
      <w:r>
        <w:rPr>
          <w:rFonts w:hint="eastAsia" w:ascii="宋体" w:hAnsi="宋体"/>
          <w:szCs w:val="21"/>
        </w:rPr>
        <w:tab/>
      </w:r>
      <w:r>
        <w:rPr>
          <w:rFonts w:hint="eastAsia" w:ascii="宋体" w:hAnsi="宋体"/>
          <w:szCs w:val="21"/>
        </w:rPr>
        <w:t>2）在机场内转机、候机时的用餐由客人自理。</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 xml:space="preserve">3）由于部分航班较早，如酒店无法安排打包早餐，请客人自理。  </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 xml:space="preserve">4）具体行程以当地地接社具体安排为准。  </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 xml:space="preserve">5）若客人自动放弃行程中用餐，不退任何费用。  </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 xml:space="preserve">6）如因不可抗力因素造成团队行程更改、延误、滞留或提前结束时，旅行社可根据当时的情况作全权处理，如发生费用增减，按未发生费用退还游客，超支费用将由游客承担。  </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 xml:space="preserve">7）团友应尊重司陪服务人员，每位团友都应以普通旅游者的身份参加集体活动，要服从司陪的合理安排。  </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 xml:space="preserve">8）持公务护照及商务签证的客人请带上邀请函出境，以防移民局查。  </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 xml:space="preserve">9）加拿大幅员广阔，景点分散，旅行社在有限的时间及费用的前提下安排紧凑的行程。多次的飞机旅程、舟车劳顿、颠倒时差、可能令您烦躁不安，我们希望得到您的理解、耐心、宽容以及配合。  </w:t>
      </w:r>
    </w:p>
    <w:p>
      <w:pPr>
        <w:spacing w:line="440" w:lineRule="exact"/>
        <w:ind w:right="-53" w:rightChars="-25" w:firstLine="420" w:firstLineChars="200"/>
        <w:rPr>
          <w:rFonts w:ascii="宋体" w:hAnsi="宋体"/>
          <w:szCs w:val="21"/>
        </w:rPr>
      </w:pPr>
      <w:r>
        <w:rPr>
          <w:rFonts w:hint="eastAsia" w:ascii="宋体" w:hAnsi="宋体"/>
          <w:szCs w:val="21"/>
        </w:rPr>
        <w:tab/>
      </w:r>
      <w:r>
        <w:rPr>
          <w:rFonts w:hint="eastAsia" w:ascii="宋体" w:hAnsi="宋体"/>
          <w:szCs w:val="21"/>
        </w:rPr>
        <w:t>10）美国加拿大酒店没有官方的星级评定， 网站上的星级都是网站根据入住客人评价设定，不作为官方星级划分的标准。例如希尔顿、喜来登等在中国列入五星级的酒店，网站上也经常标注仅为四星。因此我司根据数十年的组团经验以及对中国市场的了解，同时综合考虑了多方面的因素，包括客户入住后的评价，酒店的设施设备，服务水平等来选择酒店。目前我司多选用国际著名连锁酒店管理品牌。</w:t>
      </w:r>
    </w:p>
    <w:p>
      <w:pPr>
        <w:pStyle w:val="3"/>
        <w:spacing w:line="320" w:lineRule="exact"/>
        <w:ind w:right="-53" w:rightChars="-25"/>
        <w:rPr>
          <w:b/>
          <w:sz w:val="24"/>
          <w:szCs w:val="24"/>
        </w:rPr>
      </w:pPr>
    </w:p>
    <w:p>
      <w:pPr>
        <w:pStyle w:val="3"/>
        <w:spacing w:line="320" w:lineRule="exact"/>
        <w:ind w:right="-53" w:rightChars="-25"/>
        <w:rPr>
          <w:rFonts w:ascii="宋体" w:hAnsi="宋体" w:cs="Arial Unicode MS"/>
          <w:b/>
          <w:color w:val="11046C"/>
          <w:sz w:val="24"/>
          <w:szCs w:val="22"/>
        </w:rPr>
      </w:pPr>
    </w:p>
    <w:tbl>
      <w:tblPr>
        <w:tblStyle w:val="10"/>
        <w:tblW w:w="10923" w:type="dxa"/>
        <w:jc w:val="center"/>
        <w:tblInd w:w="0" w:type="dxa"/>
        <w:shd w:val="clear" w:color="FFFFFF" w:fill="auto"/>
        <w:tblLayout w:type="fixed"/>
        <w:tblCellMar>
          <w:top w:w="0" w:type="dxa"/>
          <w:left w:w="108" w:type="dxa"/>
          <w:bottom w:w="0" w:type="dxa"/>
          <w:right w:w="108" w:type="dxa"/>
        </w:tblCellMar>
      </w:tblPr>
      <w:tblGrid>
        <w:gridCol w:w="5461"/>
        <w:gridCol w:w="5462"/>
      </w:tblGrid>
      <w:tr>
        <w:tblPrEx>
          <w:tblLayout w:type="fixed"/>
          <w:tblCellMar>
            <w:top w:w="0" w:type="dxa"/>
            <w:left w:w="108" w:type="dxa"/>
            <w:bottom w:w="0" w:type="dxa"/>
            <w:right w:w="108" w:type="dxa"/>
          </w:tblCellMar>
        </w:tblPrEx>
        <w:trPr>
          <w:jc w:val="center"/>
        </w:trPr>
        <w:tc>
          <w:tcPr>
            <w:tcW w:w="5461" w:type="dxa"/>
            <w:shd w:val="clear" w:color="FFFFFF" w:fill="auto"/>
          </w:tcPr>
          <w:p>
            <w:pPr>
              <w:pStyle w:val="3"/>
              <w:spacing w:line="320" w:lineRule="exact"/>
              <w:ind w:right="-53" w:rightChars="-25"/>
              <w:rPr>
                <w:rFonts w:ascii="宋体" w:hAnsi="宋体"/>
                <w:b/>
                <w:color w:val="FF0000"/>
              </w:rPr>
            </w:pPr>
          </w:p>
        </w:tc>
        <w:tc>
          <w:tcPr>
            <w:tcW w:w="5462" w:type="dxa"/>
            <w:shd w:val="clear" w:color="FFFFFF" w:fill="auto"/>
          </w:tcPr>
          <w:p>
            <w:pPr>
              <w:pStyle w:val="3"/>
              <w:spacing w:line="320" w:lineRule="exact"/>
              <w:ind w:right="-53" w:rightChars="-25"/>
              <w:rPr>
                <w:rFonts w:ascii="宋体" w:hAnsi="宋体"/>
                <w:color w:val="000000"/>
              </w:rPr>
            </w:pPr>
          </w:p>
        </w:tc>
      </w:tr>
    </w:tbl>
    <w:p>
      <w:pPr>
        <w:ind w:left="708" w:leftChars="337"/>
        <w:jc w:val="left"/>
        <w:rPr>
          <w:rFonts w:hint="eastAsia" w:ascii="微软雅黑" w:hAnsi="微软雅黑" w:cs="宋体"/>
          <w:b/>
          <w:color w:val="B21EA7"/>
          <w:sz w:val="27"/>
          <w:szCs w:val="27"/>
        </w:rPr>
      </w:pPr>
    </w:p>
    <w:p>
      <w:pPr>
        <w:ind w:left="708" w:leftChars="337"/>
        <w:jc w:val="left"/>
        <w:rPr>
          <w:rFonts w:hint="eastAsia" w:ascii="微软雅黑" w:hAnsi="微软雅黑" w:cs="宋体"/>
          <w:b/>
          <w:color w:val="B21EA7"/>
          <w:sz w:val="27"/>
          <w:szCs w:val="27"/>
        </w:rPr>
      </w:pPr>
    </w:p>
    <w:p>
      <w:pPr>
        <w:ind w:left="708" w:leftChars="337"/>
        <w:jc w:val="left"/>
        <w:rPr>
          <w:rFonts w:hint="eastAsia" w:ascii="微软雅黑" w:hAnsi="微软雅黑" w:cs="宋体"/>
          <w:b/>
          <w:color w:val="B21EA7"/>
          <w:sz w:val="27"/>
          <w:szCs w:val="27"/>
        </w:rPr>
      </w:pPr>
      <w:bookmarkStart w:id="0" w:name="_GoBack"/>
      <w:bookmarkEnd w:id="0"/>
    </w:p>
    <w:p>
      <w:pPr>
        <w:ind w:left="708" w:leftChars="337"/>
        <w:jc w:val="left"/>
        <w:rPr>
          <w:rFonts w:hint="eastAsia" w:ascii="微软雅黑" w:hAnsi="微软雅黑" w:cs="宋体"/>
          <w:b/>
          <w:color w:val="B21EA7"/>
          <w:sz w:val="27"/>
          <w:szCs w:val="27"/>
        </w:rPr>
      </w:pPr>
    </w:p>
    <w:p>
      <w:pPr>
        <w:ind w:left="708" w:leftChars="337"/>
        <w:jc w:val="left"/>
        <w:rPr>
          <w:rFonts w:hint="eastAsia" w:ascii="微软雅黑" w:hAnsi="微软雅黑" w:cs="宋体"/>
          <w:b/>
          <w:color w:val="B21EA7"/>
          <w:sz w:val="27"/>
          <w:szCs w:val="27"/>
        </w:rPr>
      </w:pPr>
    </w:p>
    <w:p>
      <w:pPr>
        <w:ind w:left="708" w:leftChars="337"/>
        <w:jc w:val="left"/>
        <w:rPr>
          <w:rFonts w:hint="eastAsia" w:ascii="微软雅黑" w:hAnsi="微软雅黑" w:cs="宋体"/>
          <w:b/>
          <w:color w:val="B21EA7"/>
          <w:sz w:val="27"/>
          <w:szCs w:val="27"/>
        </w:rPr>
      </w:pPr>
    </w:p>
    <w:p>
      <w:pPr>
        <w:ind w:left="708" w:leftChars="337"/>
        <w:jc w:val="left"/>
        <w:rPr>
          <w:rFonts w:hint="eastAsia" w:ascii="微软雅黑" w:hAnsi="微软雅黑" w:cs="宋体"/>
          <w:b/>
          <w:color w:val="B21EA7"/>
          <w:sz w:val="27"/>
          <w:szCs w:val="27"/>
        </w:rPr>
      </w:pPr>
    </w:p>
    <w:p>
      <w:pPr>
        <w:ind w:left="708" w:leftChars="337"/>
        <w:jc w:val="left"/>
        <w:rPr>
          <w:rFonts w:hint="eastAsia" w:ascii="微软雅黑" w:hAnsi="微软雅黑" w:cs="宋体"/>
          <w:b/>
          <w:color w:val="B21EA7"/>
          <w:sz w:val="27"/>
          <w:szCs w:val="27"/>
        </w:rPr>
      </w:pPr>
    </w:p>
    <w:p>
      <w:pPr>
        <w:ind w:left="708" w:leftChars="337"/>
        <w:jc w:val="left"/>
        <w:rPr>
          <w:rFonts w:hint="eastAsia" w:ascii="微软雅黑" w:hAnsi="微软雅黑" w:cs="宋体"/>
          <w:b/>
          <w:color w:val="B21EA7"/>
          <w:sz w:val="27"/>
          <w:szCs w:val="27"/>
        </w:rPr>
      </w:pPr>
    </w:p>
    <w:p>
      <w:pPr>
        <w:ind w:left="708" w:leftChars="337"/>
        <w:jc w:val="left"/>
        <w:rPr>
          <w:rFonts w:hint="eastAsia" w:ascii="微软雅黑" w:hAnsi="微软雅黑" w:cs="宋体"/>
          <w:b/>
          <w:color w:val="B21EA7"/>
          <w:sz w:val="27"/>
          <w:szCs w:val="27"/>
        </w:rPr>
      </w:pPr>
    </w:p>
    <w:p>
      <w:pPr>
        <w:pStyle w:val="7"/>
        <w:ind w:left="850" w:hanging="850" w:hangingChars="193"/>
        <w:jc w:val="center"/>
        <w:rPr>
          <w:rFonts w:ascii="华文新魏" w:eastAsia="华文新魏"/>
          <w:b/>
          <w:bCs/>
          <w:color w:val="000000"/>
          <w:kern w:val="2"/>
          <w:sz w:val="44"/>
          <w:szCs w:val="44"/>
        </w:rPr>
      </w:pPr>
    </w:p>
    <w:p>
      <w:pPr>
        <w:pStyle w:val="7"/>
        <w:ind w:left="850" w:hanging="850" w:hangingChars="193"/>
        <w:jc w:val="center"/>
        <w:rPr>
          <w:rFonts w:ascii="华文新魏" w:eastAsia="华文新魏"/>
          <w:b/>
          <w:bCs/>
          <w:color w:val="000000"/>
          <w:kern w:val="2"/>
          <w:sz w:val="44"/>
          <w:szCs w:val="44"/>
        </w:rPr>
      </w:pPr>
    </w:p>
    <w:p>
      <w:pPr>
        <w:pStyle w:val="7"/>
        <w:ind w:left="850" w:hanging="850" w:hangingChars="193"/>
        <w:jc w:val="center"/>
        <w:rPr>
          <w:rFonts w:ascii="华文新魏" w:eastAsia="华文新魏"/>
          <w:b/>
          <w:bCs/>
          <w:color w:val="000000"/>
          <w:kern w:val="2"/>
          <w:sz w:val="44"/>
          <w:szCs w:val="44"/>
        </w:rPr>
      </w:pPr>
    </w:p>
    <w:p>
      <w:pPr>
        <w:pStyle w:val="7"/>
        <w:ind w:left="850" w:hanging="850" w:hangingChars="193"/>
        <w:jc w:val="center"/>
        <w:rPr>
          <w:rFonts w:ascii="华文新魏" w:eastAsia="华文新魏"/>
          <w:b/>
          <w:bCs/>
          <w:color w:val="000000"/>
          <w:kern w:val="2"/>
          <w:sz w:val="44"/>
          <w:szCs w:val="44"/>
        </w:rPr>
      </w:pPr>
    </w:p>
    <w:p>
      <w:pPr>
        <w:pStyle w:val="7"/>
        <w:ind w:left="850" w:hanging="850" w:hangingChars="193"/>
        <w:jc w:val="center"/>
        <w:rPr>
          <w:rFonts w:ascii="华文新魏" w:eastAsia="华文新魏"/>
          <w:b/>
          <w:bCs/>
          <w:color w:val="000000"/>
          <w:kern w:val="2"/>
          <w:sz w:val="44"/>
          <w:szCs w:val="44"/>
        </w:rPr>
      </w:pPr>
    </w:p>
    <w:p>
      <w:pPr>
        <w:pStyle w:val="7"/>
        <w:rPr>
          <w:rFonts w:ascii="华文新魏" w:eastAsia="华文新魏"/>
          <w:b/>
          <w:bCs/>
          <w:color w:val="000000"/>
          <w:kern w:val="2"/>
          <w:sz w:val="44"/>
          <w:szCs w:val="44"/>
        </w:rPr>
      </w:pPr>
    </w:p>
    <w:p>
      <w:pPr>
        <w:pStyle w:val="7"/>
        <w:ind w:left="850" w:hanging="850" w:hangingChars="193"/>
        <w:jc w:val="center"/>
        <w:rPr>
          <w:rFonts w:ascii="Tahoma" w:hAnsi="Tahoma" w:cs="Tahoma"/>
          <w:b/>
          <w:color w:val="000000"/>
          <w:sz w:val="20"/>
          <w:szCs w:val="20"/>
        </w:rPr>
      </w:pPr>
      <w:r>
        <w:rPr>
          <w:rFonts w:hint="eastAsia" w:ascii="华文新魏" w:eastAsia="华文新魏"/>
          <w:b/>
          <w:bCs/>
          <w:color w:val="000000"/>
          <w:kern w:val="2"/>
          <w:sz w:val="44"/>
          <w:szCs w:val="44"/>
        </w:rPr>
        <w:t>加拿大旅游须知</w:t>
      </w:r>
      <w:r>
        <w:rPr>
          <w:rStyle w:val="9"/>
          <w:rFonts w:ascii="Times New Roman" w:hAnsi="Times New Roman"/>
          <w:b w:val="0"/>
          <w:color w:val="000099"/>
          <w:sz w:val="27"/>
          <w:szCs w:val="27"/>
        </w:rPr>
        <w:t xml:space="preserve"> </w:t>
      </w:r>
    </w:p>
    <w:p>
      <w:pPr>
        <w:pStyle w:val="7"/>
        <w:ind w:left="850" w:leftChars="405"/>
        <w:rPr>
          <w:rFonts w:ascii="Calibri" w:hAnsi="Calibri"/>
          <w:b/>
          <w:color w:val="993300"/>
          <w:kern w:val="2"/>
          <w:sz w:val="21"/>
          <w:szCs w:val="22"/>
        </w:rPr>
      </w:pPr>
      <w:r>
        <w:rPr>
          <w:rFonts w:hint="eastAsia" w:ascii="Calibri" w:hAnsi="Calibri"/>
          <w:b/>
          <w:color w:val="993300"/>
          <w:kern w:val="2"/>
          <w:sz w:val="21"/>
          <w:szCs w:val="22"/>
        </w:rPr>
        <w:t>旅游证件</w:t>
      </w:r>
      <w:r>
        <w:rPr>
          <w:rFonts w:ascii="Calibri" w:hAnsi="Calibri"/>
          <w:b/>
          <w:color w:val="993300"/>
          <w:kern w:val="2"/>
          <w:sz w:val="21"/>
          <w:szCs w:val="22"/>
        </w:rPr>
        <w:t>:</w:t>
      </w:r>
    </w:p>
    <w:p>
      <w:pPr>
        <w:pStyle w:val="7"/>
        <w:ind w:left="850" w:leftChars="405" w:right="565" w:rightChars="269"/>
        <w:rPr>
          <w:color w:val="000000"/>
          <w:sz w:val="20"/>
          <w:szCs w:val="22"/>
        </w:rPr>
      </w:pPr>
      <w:r>
        <w:rPr>
          <w:rFonts w:hint="eastAsia"/>
          <w:color w:val="000000"/>
          <w:sz w:val="20"/>
          <w:szCs w:val="22"/>
        </w:rPr>
        <w:t>为便于过境时各地海关查阅，应将护照、机票、身份证等各种证件随身携带，切勿放于行李箱内；</w:t>
      </w:r>
    </w:p>
    <w:p>
      <w:pPr>
        <w:pStyle w:val="7"/>
        <w:ind w:left="850" w:leftChars="405"/>
        <w:rPr>
          <w:rFonts w:ascii="Calibri" w:hAnsi="Calibri"/>
          <w:b/>
          <w:color w:val="993300"/>
          <w:kern w:val="2"/>
          <w:sz w:val="21"/>
          <w:szCs w:val="22"/>
        </w:rPr>
      </w:pPr>
      <w:r>
        <w:rPr>
          <w:rFonts w:hint="eastAsia" w:ascii="Calibri" w:hAnsi="Calibri"/>
          <w:b/>
          <w:color w:val="993300"/>
          <w:kern w:val="2"/>
          <w:sz w:val="21"/>
          <w:szCs w:val="22"/>
        </w:rPr>
        <w:t>海关</w:t>
      </w:r>
      <w:r>
        <w:rPr>
          <w:rFonts w:ascii="Calibri" w:hAnsi="Calibri"/>
          <w:b/>
          <w:color w:val="993300"/>
          <w:kern w:val="2"/>
          <w:sz w:val="21"/>
          <w:szCs w:val="22"/>
        </w:rPr>
        <w:t>:</w:t>
      </w:r>
    </w:p>
    <w:p>
      <w:pPr>
        <w:pStyle w:val="7"/>
        <w:ind w:left="1050" w:leftChars="405" w:right="565" w:rightChars="269" w:hanging="200" w:hangingChars="100"/>
        <w:rPr>
          <w:color w:val="000000"/>
          <w:sz w:val="20"/>
          <w:szCs w:val="22"/>
        </w:rPr>
      </w:pPr>
      <w:r>
        <w:rPr>
          <w:rFonts w:hint="eastAsia"/>
          <w:color w:val="000000"/>
          <w:sz w:val="20"/>
          <w:szCs w:val="22"/>
        </w:rPr>
        <w:t>1.请记住中国海关规定中国公民出国旅行，商务考察，只允许带美元五仟元或同等值的其它货币；携带相机，变焦相机出境时必须申报。</w:t>
      </w:r>
    </w:p>
    <w:p>
      <w:pPr>
        <w:pStyle w:val="7"/>
        <w:ind w:left="850" w:leftChars="405"/>
        <w:rPr>
          <w:color w:val="000000"/>
          <w:sz w:val="20"/>
          <w:szCs w:val="22"/>
        </w:rPr>
      </w:pPr>
      <w:r>
        <w:rPr>
          <w:rFonts w:hint="eastAsia"/>
          <w:color w:val="000000"/>
          <w:sz w:val="20"/>
          <w:szCs w:val="22"/>
        </w:rPr>
        <w:t>2.香港入境要求客人携带香烟要求（一人只能带19支香港）。</w:t>
      </w:r>
    </w:p>
    <w:p>
      <w:pPr>
        <w:pStyle w:val="7"/>
        <w:ind w:left="1050" w:leftChars="405" w:right="565" w:rightChars="269" w:hanging="200" w:hangingChars="100"/>
        <w:rPr>
          <w:color w:val="000000"/>
          <w:sz w:val="20"/>
          <w:szCs w:val="22"/>
        </w:rPr>
      </w:pPr>
      <w:r>
        <w:rPr>
          <w:rFonts w:hint="eastAsia"/>
          <w:color w:val="000000"/>
          <w:sz w:val="20"/>
          <w:szCs w:val="22"/>
        </w:rPr>
        <w:t>3.加拿大海关检查非常严格</w:t>
      </w:r>
      <w:r>
        <w:rPr>
          <w:color w:val="000000"/>
          <w:sz w:val="20"/>
          <w:szCs w:val="22"/>
        </w:rPr>
        <w:t>，</w:t>
      </w:r>
      <w:r>
        <w:rPr>
          <w:rFonts w:hint="eastAsia"/>
          <w:color w:val="000000"/>
          <w:sz w:val="20"/>
          <w:szCs w:val="22"/>
        </w:rPr>
        <w:t>严禁携带水果、肉类、动植物和违禁品。携带超额货币１万美元以上必须申报，美加是无外汇管制国，人民币不可在加拿大兑换美元或加元。</w:t>
      </w:r>
    </w:p>
    <w:p>
      <w:pPr>
        <w:pStyle w:val="7"/>
        <w:ind w:left="1050" w:leftChars="405" w:right="565" w:rightChars="269" w:hanging="200" w:hangingChars="100"/>
        <w:rPr>
          <w:color w:val="000000"/>
          <w:sz w:val="20"/>
          <w:szCs w:val="22"/>
        </w:rPr>
      </w:pPr>
      <w:r>
        <w:rPr>
          <w:rFonts w:hint="eastAsia"/>
          <w:color w:val="000000"/>
          <w:sz w:val="20"/>
          <w:szCs w:val="22"/>
        </w:rPr>
        <w:t>4.过海关时需填写申报单，若您随身携带了摄像机或带变焦镜头的高级照相机，请在携带出境物品一栏中填报，经海关工作人员检查盖章后，自己保留一张，此申报单请妥善保存，否则回国入境时要交关税（傻瓜相机不用报关）。</w:t>
      </w:r>
    </w:p>
    <w:p>
      <w:pPr>
        <w:pStyle w:val="7"/>
        <w:ind w:left="850" w:leftChars="405"/>
        <w:rPr>
          <w:color w:val="000000"/>
          <w:sz w:val="20"/>
          <w:szCs w:val="22"/>
        </w:rPr>
      </w:pPr>
      <w:r>
        <w:rPr>
          <w:rFonts w:hint="eastAsia"/>
          <w:color w:val="000000"/>
          <w:sz w:val="20"/>
          <w:szCs w:val="22"/>
        </w:rPr>
        <w:t>5.出入境（携带物品与申报、退税）：</w:t>
      </w:r>
    </w:p>
    <w:p>
      <w:pPr>
        <w:pStyle w:val="7"/>
        <w:ind w:left="1134" w:leftChars="540"/>
        <w:rPr>
          <w:color w:val="000000"/>
          <w:sz w:val="20"/>
          <w:szCs w:val="22"/>
        </w:rPr>
      </w:pPr>
      <w:r>
        <w:rPr>
          <w:rFonts w:hint="eastAsia"/>
          <w:color w:val="000000"/>
          <w:sz w:val="20"/>
          <w:szCs w:val="22"/>
        </w:rPr>
        <w:t>（1）可免税带入加拿大的香烟、酒、中药等数量均有限制;</w:t>
      </w:r>
    </w:p>
    <w:p>
      <w:pPr>
        <w:pStyle w:val="7"/>
        <w:ind w:left="1134" w:leftChars="540"/>
        <w:rPr>
          <w:color w:val="000000"/>
          <w:sz w:val="20"/>
          <w:szCs w:val="22"/>
        </w:rPr>
      </w:pPr>
      <w:r>
        <w:rPr>
          <w:rFonts w:hint="eastAsia"/>
          <w:color w:val="000000"/>
          <w:sz w:val="20"/>
          <w:szCs w:val="22"/>
        </w:rPr>
        <w:t>（2）带入加拿大的贵重礼品及纪念品，每件价值超过一定数额段付税；</w:t>
      </w:r>
    </w:p>
    <w:p>
      <w:pPr>
        <w:pStyle w:val="7"/>
        <w:ind w:left="1134" w:leftChars="540"/>
        <w:rPr>
          <w:color w:val="000000"/>
          <w:sz w:val="20"/>
          <w:szCs w:val="22"/>
        </w:rPr>
      </w:pPr>
      <w:r>
        <w:rPr>
          <w:rFonts w:hint="eastAsia"/>
          <w:color w:val="000000"/>
          <w:sz w:val="20"/>
          <w:szCs w:val="22"/>
        </w:rPr>
        <w:t>（3）纪念品数量多时，分散给团员携带。</w:t>
      </w:r>
    </w:p>
    <w:p>
      <w:pPr>
        <w:pStyle w:val="7"/>
        <w:ind w:left="850" w:leftChars="405"/>
        <w:rPr>
          <w:rFonts w:ascii="Calibri" w:hAnsi="Calibri"/>
          <w:b/>
          <w:color w:val="993300"/>
          <w:kern w:val="2"/>
          <w:sz w:val="21"/>
          <w:szCs w:val="22"/>
        </w:rPr>
      </w:pPr>
      <w:r>
        <w:rPr>
          <w:rFonts w:hint="eastAsia" w:ascii="Calibri" w:hAnsi="Calibri"/>
          <w:b/>
          <w:color w:val="993300"/>
          <w:kern w:val="2"/>
          <w:sz w:val="21"/>
          <w:szCs w:val="22"/>
        </w:rPr>
        <w:t>边检</w:t>
      </w:r>
      <w:r>
        <w:rPr>
          <w:rFonts w:ascii="Calibri" w:hAnsi="Calibri"/>
          <w:b/>
          <w:color w:val="993300"/>
          <w:kern w:val="2"/>
          <w:sz w:val="21"/>
          <w:szCs w:val="22"/>
        </w:rPr>
        <w:t>:</w:t>
      </w:r>
    </w:p>
    <w:p>
      <w:pPr>
        <w:pStyle w:val="7"/>
        <w:ind w:left="850" w:leftChars="405"/>
        <w:rPr>
          <w:color w:val="000000"/>
          <w:sz w:val="20"/>
          <w:szCs w:val="22"/>
        </w:rPr>
      </w:pPr>
      <w:r>
        <w:rPr>
          <w:color w:val="000000"/>
          <w:sz w:val="20"/>
          <w:szCs w:val="22"/>
        </w:rPr>
        <w:t>1.</w:t>
      </w:r>
      <w:r>
        <w:rPr>
          <w:rFonts w:hint="eastAsia"/>
          <w:color w:val="000000"/>
          <w:sz w:val="20"/>
          <w:szCs w:val="22"/>
        </w:rPr>
        <w:t>加拿大边检所提问题</w:t>
      </w:r>
      <w:r>
        <w:rPr>
          <w:color w:val="000000"/>
          <w:sz w:val="20"/>
          <w:szCs w:val="22"/>
        </w:rPr>
        <w:t>，</w:t>
      </w:r>
      <w:r>
        <w:rPr>
          <w:rFonts w:hint="eastAsia"/>
          <w:color w:val="000000"/>
          <w:sz w:val="20"/>
          <w:szCs w:val="22"/>
        </w:rPr>
        <w:t>请按照领队要求回答</w:t>
      </w:r>
      <w:r>
        <w:rPr>
          <w:color w:val="000000"/>
          <w:sz w:val="20"/>
          <w:szCs w:val="22"/>
        </w:rPr>
        <w:t>，</w:t>
      </w:r>
      <w:r>
        <w:rPr>
          <w:rFonts w:hint="eastAsia"/>
          <w:color w:val="000000"/>
          <w:sz w:val="20"/>
          <w:szCs w:val="22"/>
        </w:rPr>
        <w:t>入加拿大境时回答移民官问题时，解答不了的请领队回答；</w:t>
      </w:r>
    </w:p>
    <w:p>
      <w:pPr>
        <w:pStyle w:val="7"/>
        <w:ind w:left="850" w:leftChars="405"/>
        <w:rPr>
          <w:color w:val="000000"/>
          <w:sz w:val="20"/>
          <w:szCs w:val="22"/>
        </w:rPr>
      </w:pPr>
      <w:r>
        <w:rPr>
          <w:color w:val="000000"/>
          <w:sz w:val="20"/>
          <w:szCs w:val="22"/>
        </w:rPr>
        <w:t>2.</w:t>
      </w:r>
      <w:r>
        <w:rPr>
          <w:rFonts w:hint="eastAsia"/>
          <w:color w:val="000000"/>
          <w:sz w:val="20"/>
          <w:szCs w:val="22"/>
        </w:rPr>
        <w:t>出入境请排队</w:t>
      </w:r>
      <w:r>
        <w:rPr>
          <w:color w:val="000000"/>
          <w:sz w:val="20"/>
          <w:szCs w:val="22"/>
        </w:rPr>
        <w:t>，</w:t>
      </w:r>
      <w:r>
        <w:rPr>
          <w:rFonts w:hint="eastAsia"/>
          <w:color w:val="000000"/>
          <w:sz w:val="20"/>
          <w:szCs w:val="22"/>
        </w:rPr>
        <w:t>按顺序办理通关手续</w:t>
      </w:r>
      <w:r>
        <w:rPr>
          <w:color w:val="000000"/>
          <w:sz w:val="20"/>
          <w:szCs w:val="22"/>
        </w:rPr>
        <w:t>，</w:t>
      </w:r>
      <w:r>
        <w:rPr>
          <w:rFonts w:hint="eastAsia"/>
          <w:color w:val="000000"/>
          <w:sz w:val="20"/>
          <w:szCs w:val="22"/>
        </w:rPr>
        <w:t>不得大声喧哗</w:t>
      </w:r>
      <w:r>
        <w:rPr>
          <w:color w:val="000000"/>
          <w:sz w:val="20"/>
          <w:szCs w:val="22"/>
        </w:rPr>
        <w:t>，</w:t>
      </w:r>
      <w:r>
        <w:rPr>
          <w:rFonts w:hint="eastAsia"/>
          <w:color w:val="000000"/>
          <w:sz w:val="20"/>
          <w:szCs w:val="22"/>
        </w:rPr>
        <w:t>大声讲话</w:t>
      </w:r>
      <w:r>
        <w:rPr>
          <w:color w:val="000000"/>
          <w:sz w:val="20"/>
          <w:szCs w:val="22"/>
        </w:rPr>
        <w:t>，</w:t>
      </w:r>
      <w:r>
        <w:rPr>
          <w:rFonts w:hint="eastAsia"/>
          <w:color w:val="000000"/>
          <w:sz w:val="20"/>
          <w:szCs w:val="22"/>
        </w:rPr>
        <w:t>礼貌回答问题。</w:t>
      </w:r>
    </w:p>
    <w:p>
      <w:pPr>
        <w:pStyle w:val="7"/>
        <w:ind w:left="850" w:leftChars="405"/>
        <w:rPr>
          <w:rFonts w:ascii="Calibri" w:hAnsi="Calibri"/>
          <w:b/>
          <w:color w:val="993300"/>
          <w:kern w:val="2"/>
          <w:sz w:val="21"/>
          <w:szCs w:val="22"/>
        </w:rPr>
      </w:pPr>
      <w:r>
        <w:rPr>
          <w:rFonts w:hint="eastAsia" w:ascii="Calibri" w:hAnsi="Calibri"/>
          <w:b/>
          <w:color w:val="993300"/>
          <w:kern w:val="2"/>
          <w:sz w:val="21"/>
          <w:szCs w:val="22"/>
        </w:rPr>
        <w:t>时差</w:t>
      </w:r>
      <w:r>
        <w:rPr>
          <w:rFonts w:ascii="Calibri" w:hAnsi="Calibri"/>
          <w:b/>
          <w:color w:val="993300"/>
          <w:kern w:val="2"/>
          <w:sz w:val="21"/>
          <w:szCs w:val="22"/>
        </w:rPr>
        <w:t>:</w:t>
      </w:r>
      <w:r>
        <w:rPr>
          <w:rFonts w:hint="eastAsia"/>
          <w:color w:val="000000"/>
          <w:sz w:val="20"/>
          <w:szCs w:val="22"/>
        </w:rPr>
        <w:t>温哥华、维多利亚</w:t>
      </w:r>
      <w:r>
        <w:rPr>
          <w:color w:val="000000"/>
          <w:sz w:val="20"/>
          <w:szCs w:val="22"/>
        </w:rPr>
        <w:t>—</w:t>
      </w:r>
      <w:r>
        <w:rPr>
          <w:rFonts w:hint="eastAsia"/>
          <w:color w:val="000000"/>
          <w:sz w:val="20"/>
          <w:szCs w:val="22"/>
        </w:rPr>
        <w:t>比中国晚15小时；落基山脉</w:t>
      </w:r>
      <w:r>
        <w:rPr>
          <w:color w:val="000000"/>
          <w:sz w:val="20"/>
          <w:szCs w:val="22"/>
        </w:rPr>
        <w:t>---</w:t>
      </w:r>
      <w:r>
        <w:rPr>
          <w:rFonts w:hint="eastAsia"/>
          <w:color w:val="000000"/>
          <w:sz w:val="20"/>
          <w:szCs w:val="22"/>
        </w:rPr>
        <w:t>比中国晚14个小时。</w:t>
      </w:r>
    </w:p>
    <w:p>
      <w:pPr>
        <w:pStyle w:val="7"/>
        <w:ind w:left="850" w:leftChars="405"/>
        <w:rPr>
          <w:rFonts w:ascii="Calibri" w:hAnsi="Calibri"/>
          <w:b/>
          <w:color w:val="993300"/>
          <w:kern w:val="2"/>
          <w:sz w:val="21"/>
          <w:szCs w:val="22"/>
        </w:rPr>
      </w:pPr>
      <w:r>
        <w:rPr>
          <w:rFonts w:hint="eastAsia" w:ascii="Calibri" w:hAnsi="Calibri"/>
          <w:b/>
          <w:color w:val="993300"/>
          <w:kern w:val="2"/>
          <w:sz w:val="21"/>
          <w:szCs w:val="22"/>
        </w:rPr>
        <w:t>电压</w:t>
      </w:r>
      <w:r>
        <w:rPr>
          <w:rFonts w:ascii="Calibri" w:hAnsi="Calibri"/>
          <w:b/>
          <w:color w:val="993300"/>
          <w:kern w:val="2"/>
          <w:sz w:val="21"/>
          <w:szCs w:val="22"/>
        </w:rPr>
        <w:t>:</w:t>
      </w:r>
      <w:r>
        <w:rPr>
          <w:rFonts w:hint="eastAsia"/>
          <w:color w:val="000000"/>
          <w:sz w:val="20"/>
          <w:szCs w:val="22"/>
        </w:rPr>
        <w:t>加拿大电压为</w:t>
      </w:r>
      <w:r>
        <w:rPr>
          <w:color w:val="000000"/>
          <w:sz w:val="20"/>
          <w:szCs w:val="22"/>
        </w:rPr>
        <w:t>110V</w:t>
      </w:r>
    </w:p>
    <w:p>
      <w:pPr>
        <w:pStyle w:val="7"/>
        <w:ind w:left="850" w:leftChars="405"/>
        <w:rPr>
          <w:color w:val="000000"/>
          <w:sz w:val="20"/>
          <w:szCs w:val="22"/>
        </w:rPr>
      </w:pPr>
      <w:r>
        <w:rPr>
          <w:rFonts w:hint="eastAsia" w:ascii="Calibri" w:hAnsi="Calibri"/>
          <w:b/>
          <w:color w:val="993300"/>
          <w:kern w:val="2"/>
          <w:sz w:val="21"/>
          <w:szCs w:val="22"/>
        </w:rPr>
        <w:t>饮用水</w:t>
      </w:r>
      <w:r>
        <w:rPr>
          <w:rFonts w:ascii="Calibri" w:hAnsi="Calibri"/>
          <w:b/>
          <w:color w:val="993300"/>
          <w:kern w:val="2"/>
          <w:sz w:val="21"/>
          <w:szCs w:val="22"/>
        </w:rPr>
        <w:t>:</w:t>
      </w:r>
      <w:r>
        <w:rPr>
          <w:rFonts w:hint="eastAsia"/>
          <w:color w:val="000000"/>
          <w:sz w:val="20"/>
          <w:szCs w:val="22"/>
        </w:rPr>
        <w:t>加拿大自来水可以安全饮用，但水龙头热水不可饮用，饭店内没有热开水</w:t>
      </w:r>
      <w:r>
        <w:rPr>
          <w:color w:val="000000"/>
          <w:sz w:val="20"/>
          <w:szCs w:val="22"/>
        </w:rPr>
        <w:t>，</w:t>
      </w:r>
      <w:r>
        <w:rPr>
          <w:rFonts w:hint="eastAsia"/>
          <w:color w:val="000000"/>
          <w:sz w:val="20"/>
          <w:szCs w:val="22"/>
        </w:rPr>
        <w:t>喜欢喝热茶人</w:t>
      </w:r>
      <w:r>
        <w:rPr>
          <w:color w:val="000000"/>
          <w:sz w:val="20"/>
          <w:szCs w:val="22"/>
        </w:rPr>
        <w:t>，</w:t>
      </w:r>
      <w:r>
        <w:rPr>
          <w:rFonts w:hint="eastAsia"/>
          <w:color w:val="000000"/>
          <w:sz w:val="20"/>
          <w:szCs w:val="22"/>
        </w:rPr>
        <w:t>可自带热水杯</w:t>
      </w:r>
    </w:p>
    <w:p>
      <w:pPr>
        <w:pStyle w:val="7"/>
        <w:ind w:left="850" w:leftChars="405"/>
        <w:rPr>
          <w:color w:val="000000"/>
          <w:sz w:val="20"/>
          <w:szCs w:val="22"/>
        </w:rPr>
      </w:pPr>
      <w:r>
        <w:rPr>
          <w:rFonts w:hint="eastAsia" w:ascii="Calibri" w:hAnsi="Calibri"/>
          <w:b/>
          <w:color w:val="993300"/>
          <w:kern w:val="2"/>
          <w:sz w:val="21"/>
          <w:szCs w:val="22"/>
        </w:rPr>
        <w:t xml:space="preserve">电话 </w:t>
      </w:r>
      <w:r>
        <w:rPr>
          <w:rFonts w:hint="eastAsia"/>
          <w:color w:val="000000"/>
          <w:sz w:val="20"/>
          <w:szCs w:val="22"/>
        </w:rPr>
        <w:t>往中国打电话最好买电话卡</w:t>
      </w:r>
      <w:r>
        <w:rPr>
          <w:color w:val="000000"/>
          <w:sz w:val="20"/>
          <w:szCs w:val="22"/>
        </w:rPr>
        <w:t>(</w:t>
      </w:r>
      <w:r>
        <w:rPr>
          <w:rFonts w:hint="eastAsia"/>
          <w:color w:val="000000"/>
          <w:sz w:val="20"/>
          <w:szCs w:val="22"/>
        </w:rPr>
        <w:t>酒店电话很贵</w:t>
      </w:r>
      <w:r>
        <w:rPr>
          <w:color w:val="000000"/>
          <w:sz w:val="20"/>
          <w:szCs w:val="22"/>
        </w:rPr>
        <w:t>)，</w:t>
      </w:r>
      <w:r>
        <w:rPr>
          <w:rFonts w:hint="eastAsia"/>
          <w:color w:val="000000"/>
          <w:sz w:val="20"/>
          <w:szCs w:val="22"/>
        </w:rPr>
        <w:t>电话卡反面有使用说明。</w:t>
      </w:r>
    </w:p>
    <w:p>
      <w:pPr>
        <w:pStyle w:val="7"/>
        <w:ind w:left="1275" w:leftChars="607" w:firstLine="100" w:firstLineChars="50"/>
        <w:rPr>
          <w:color w:val="000000"/>
          <w:sz w:val="20"/>
          <w:szCs w:val="22"/>
        </w:rPr>
      </w:pPr>
      <w:r>
        <w:rPr>
          <w:rFonts w:hint="eastAsia"/>
          <w:color w:val="000000"/>
          <w:sz w:val="20"/>
          <w:szCs w:val="22"/>
        </w:rPr>
        <w:t xml:space="preserve">加拿大国家代码：+1   </w:t>
      </w:r>
    </w:p>
    <w:p>
      <w:pPr>
        <w:pStyle w:val="7"/>
        <w:ind w:left="850" w:leftChars="405"/>
        <w:rPr>
          <w:rFonts w:ascii="Calibri" w:hAnsi="Calibri"/>
          <w:b/>
          <w:color w:val="993300"/>
          <w:kern w:val="2"/>
          <w:sz w:val="21"/>
          <w:szCs w:val="22"/>
        </w:rPr>
      </w:pPr>
      <w:r>
        <w:rPr>
          <w:rFonts w:hint="eastAsia" w:ascii="Calibri" w:hAnsi="Calibri"/>
          <w:b/>
          <w:color w:val="993300"/>
          <w:kern w:val="2"/>
          <w:sz w:val="21"/>
          <w:szCs w:val="22"/>
        </w:rPr>
        <w:t>酒店：</w:t>
      </w:r>
    </w:p>
    <w:p>
      <w:pPr>
        <w:pStyle w:val="7"/>
        <w:ind w:left="850" w:leftChars="405"/>
        <w:rPr>
          <w:color w:val="000000"/>
          <w:sz w:val="20"/>
          <w:szCs w:val="22"/>
        </w:rPr>
      </w:pPr>
      <w:r>
        <w:rPr>
          <w:color w:val="000000"/>
          <w:sz w:val="20"/>
          <w:szCs w:val="22"/>
        </w:rPr>
        <w:t>1.</w:t>
      </w:r>
      <w:r>
        <w:rPr>
          <w:rFonts w:hint="eastAsia"/>
          <w:color w:val="000000"/>
          <w:sz w:val="20"/>
          <w:szCs w:val="22"/>
        </w:rPr>
        <w:t>入住酒店</w:t>
      </w:r>
      <w:r>
        <w:rPr>
          <w:color w:val="000000"/>
          <w:sz w:val="20"/>
          <w:szCs w:val="22"/>
        </w:rPr>
        <w:t>:</w:t>
      </w:r>
      <w:r>
        <w:rPr>
          <w:rFonts w:hint="eastAsia"/>
          <w:color w:val="000000"/>
          <w:sz w:val="20"/>
          <w:szCs w:val="22"/>
        </w:rPr>
        <w:t>在饭店内</w:t>
      </w:r>
      <w:r>
        <w:rPr>
          <w:color w:val="000000"/>
          <w:sz w:val="20"/>
          <w:szCs w:val="22"/>
        </w:rPr>
        <w:t>，</w:t>
      </w:r>
      <w:r>
        <w:rPr>
          <w:rFonts w:hint="eastAsia"/>
          <w:color w:val="000000"/>
          <w:sz w:val="20"/>
          <w:szCs w:val="22"/>
        </w:rPr>
        <w:t>请保持安静</w:t>
      </w:r>
      <w:r>
        <w:rPr>
          <w:color w:val="000000"/>
          <w:sz w:val="20"/>
          <w:szCs w:val="22"/>
        </w:rPr>
        <w:t>，</w:t>
      </w:r>
      <w:r>
        <w:rPr>
          <w:rFonts w:hint="eastAsia"/>
          <w:color w:val="000000"/>
          <w:sz w:val="20"/>
          <w:szCs w:val="22"/>
        </w:rPr>
        <w:t>不要大声吵闹</w:t>
      </w:r>
      <w:r>
        <w:rPr>
          <w:color w:val="000000"/>
          <w:sz w:val="20"/>
          <w:szCs w:val="22"/>
        </w:rPr>
        <w:t>，</w:t>
      </w:r>
      <w:r>
        <w:rPr>
          <w:rFonts w:hint="eastAsia"/>
          <w:color w:val="000000"/>
          <w:sz w:val="20"/>
          <w:szCs w:val="22"/>
        </w:rPr>
        <w:t>房间二人一间为原则</w:t>
      </w:r>
      <w:r>
        <w:rPr>
          <w:color w:val="000000"/>
          <w:sz w:val="20"/>
          <w:szCs w:val="22"/>
        </w:rPr>
        <w:t>，</w:t>
      </w:r>
      <w:r>
        <w:rPr>
          <w:rFonts w:hint="eastAsia"/>
          <w:color w:val="000000"/>
          <w:sz w:val="20"/>
          <w:szCs w:val="22"/>
        </w:rPr>
        <w:t>外出务必将钥匙放置于前台</w:t>
      </w:r>
      <w:r>
        <w:rPr>
          <w:color w:val="000000"/>
          <w:sz w:val="20"/>
          <w:szCs w:val="22"/>
        </w:rPr>
        <w:t>，</w:t>
      </w:r>
      <w:r>
        <w:rPr>
          <w:rFonts w:hint="eastAsia"/>
          <w:color w:val="000000"/>
          <w:sz w:val="20"/>
          <w:szCs w:val="22"/>
        </w:rPr>
        <w:t>以便同房者使用</w:t>
      </w:r>
      <w:r>
        <w:rPr>
          <w:color w:val="000000"/>
          <w:sz w:val="20"/>
          <w:szCs w:val="22"/>
        </w:rPr>
        <w:t>，</w:t>
      </w:r>
      <w:r>
        <w:rPr>
          <w:rFonts w:hint="eastAsia"/>
          <w:color w:val="000000"/>
          <w:sz w:val="20"/>
          <w:szCs w:val="22"/>
        </w:rPr>
        <w:t>请勿擅取房间内任何物品</w:t>
      </w:r>
      <w:r>
        <w:rPr>
          <w:color w:val="000000"/>
          <w:sz w:val="20"/>
          <w:szCs w:val="22"/>
        </w:rPr>
        <w:t>，</w:t>
      </w:r>
      <w:r>
        <w:rPr>
          <w:rFonts w:hint="eastAsia"/>
          <w:color w:val="000000"/>
          <w:sz w:val="20"/>
          <w:szCs w:val="22"/>
        </w:rPr>
        <w:t>若要留纪念</w:t>
      </w:r>
      <w:r>
        <w:rPr>
          <w:color w:val="000000"/>
          <w:sz w:val="20"/>
          <w:szCs w:val="22"/>
        </w:rPr>
        <w:t>，</w:t>
      </w:r>
      <w:r>
        <w:rPr>
          <w:rFonts w:hint="eastAsia"/>
          <w:color w:val="000000"/>
          <w:sz w:val="20"/>
          <w:szCs w:val="22"/>
        </w:rPr>
        <w:t>请向饭店购买</w:t>
      </w:r>
      <w:r>
        <w:rPr>
          <w:color w:val="000000"/>
          <w:sz w:val="20"/>
          <w:szCs w:val="22"/>
        </w:rPr>
        <w:t>，</w:t>
      </w:r>
      <w:r>
        <w:rPr>
          <w:rFonts w:hint="eastAsia"/>
          <w:color w:val="000000"/>
          <w:sz w:val="20"/>
          <w:szCs w:val="22"/>
        </w:rPr>
        <w:t>所有私人电话费</w:t>
      </w:r>
      <w:r>
        <w:rPr>
          <w:color w:val="000000"/>
          <w:sz w:val="20"/>
          <w:szCs w:val="22"/>
        </w:rPr>
        <w:t>，</w:t>
      </w:r>
      <w:r>
        <w:rPr>
          <w:rFonts w:hint="eastAsia"/>
          <w:color w:val="000000"/>
          <w:sz w:val="20"/>
          <w:szCs w:val="22"/>
        </w:rPr>
        <w:t>饮料费洗衣费等</w:t>
      </w:r>
      <w:r>
        <w:rPr>
          <w:color w:val="000000"/>
          <w:sz w:val="20"/>
          <w:szCs w:val="22"/>
        </w:rPr>
        <w:t>，</w:t>
      </w:r>
      <w:r>
        <w:rPr>
          <w:rFonts w:hint="eastAsia"/>
          <w:color w:val="000000"/>
          <w:sz w:val="20"/>
          <w:szCs w:val="22"/>
        </w:rPr>
        <w:t>由本人在退房时在前台付清</w:t>
      </w:r>
      <w:r>
        <w:rPr>
          <w:color w:val="000000"/>
          <w:sz w:val="20"/>
          <w:szCs w:val="22"/>
        </w:rPr>
        <w:t>，</w:t>
      </w:r>
      <w:r>
        <w:rPr>
          <w:rFonts w:hint="eastAsia"/>
          <w:color w:val="000000"/>
          <w:sz w:val="20"/>
          <w:szCs w:val="22"/>
        </w:rPr>
        <w:t>外出时请携带饭店名片</w:t>
      </w:r>
      <w:r>
        <w:rPr>
          <w:color w:val="000000"/>
          <w:sz w:val="20"/>
          <w:szCs w:val="22"/>
        </w:rPr>
        <w:t>，</w:t>
      </w:r>
      <w:r>
        <w:rPr>
          <w:rFonts w:hint="eastAsia"/>
          <w:color w:val="000000"/>
          <w:sz w:val="20"/>
          <w:szCs w:val="22"/>
        </w:rPr>
        <w:t>以备迷路使用</w:t>
      </w:r>
      <w:r>
        <w:rPr>
          <w:color w:val="000000"/>
          <w:sz w:val="20"/>
          <w:szCs w:val="22"/>
        </w:rPr>
        <w:t>，</w:t>
      </w:r>
      <w:r>
        <w:rPr>
          <w:rFonts w:hint="eastAsia"/>
          <w:color w:val="000000"/>
          <w:sz w:val="20"/>
          <w:szCs w:val="22"/>
        </w:rPr>
        <w:t>切记外出事先报告</w:t>
      </w:r>
      <w:r>
        <w:rPr>
          <w:color w:val="000000"/>
          <w:sz w:val="20"/>
          <w:szCs w:val="22"/>
        </w:rPr>
        <w:t>，</w:t>
      </w:r>
      <w:r>
        <w:rPr>
          <w:rFonts w:hint="eastAsia"/>
          <w:color w:val="000000"/>
          <w:sz w:val="20"/>
          <w:szCs w:val="22"/>
        </w:rPr>
        <w:t>特别晚上外出务必带零用钱</w:t>
      </w:r>
      <w:r>
        <w:rPr>
          <w:color w:val="000000"/>
          <w:sz w:val="20"/>
          <w:szCs w:val="22"/>
        </w:rPr>
        <w:t>，</w:t>
      </w:r>
      <w:r>
        <w:rPr>
          <w:rFonts w:hint="eastAsia"/>
          <w:color w:val="000000"/>
          <w:sz w:val="20"/>
          <w:szCs w:val="22"/>
        </w:rPr>
        <w:t>以免麻烦。</w:t>
      </w:r>
    </w:p>
    <w:p>
      <w:pPr>
        <w:pStyle w:val="7"/>
        <w:ind w:left="850" w:leftChars="405"/>
        <w:rPr>
          <w:color w:val="000000"/>
          <w:sz w:val="20"/>
          <w:szCs w:val="22"/>
        </w:rPr>
      </w:pPr>
      <w:r>
        <w:rPr>
          <w:color w:val="000000"/>
          <w:sz w:val="20"/>
          <w:szCs w:val="22"/>
        </w:rPr>
        <w:t>2.</w:t>
      </w:r>
      <w:r>
        <w:rPr>
          <w:rFonts w:hint="eastAsia"/>
          <w:color w:val="000000"/>
          <w:sz w:val="20"/>
          <w:szCs w:val="22"/>
        </w:rPr>
        <w:t>各地酒店不准备洗漱用品</w:t>
      </w:r>
      <w:r>
        <w:rPr>
          <w:color w:val="000000"/>
          <w:sz w:val="20"/>
          <w:szCs w:val="22"/>
        </w:rPr>
        <w:t>，</w:t>
      </w:r>
      <w:r>
        <w:rPr>
          <w:rFonts w:hint="eastAsia"/>
          <w:color w:val="000000"/>
          <w:sz w:val="20"/>
          <w:szCs w:val="22"/>
        </w:rPr>
        <w:t>请自带牙具及拖鞋</w:t>
      </w:r>
      <w:r>
        <w:rPr>
          <w:color w:val="000000"/>
          <w:sz w:val="20"/>
          <w:szCs w:val="22"/>
        </w:rPr>
        <w:t>，</w:t>
      </w:r>
      <w:r>
        <w:rPr>
          <w:rFonts w:hint="eastAsia"/>
          <w:color w:val="000000"/>
          <w:sz w:val="20"/>
          <w:szCs w:val="22"/>
        </w:rPr>
        <w:t>毛巾建议自带；</w:t>
      </w:r>
    </w:p>
    <w:p>
      <w:pPr>
        <w:pStyle w:val="7"/>
        <w:ind w:left="850" w:leftChars="405"/>
        <w:rPr>
          <w:color w:val="000000"/>
          <w:sz w:val="20"/>
          <w:szCs w:val="22"/>
        </w:rPr>
      </w:pPr>
      <w:r>
        <w:rPr>
          <w:color w:val="000000"/>
          <w:sz w:val="20"/>
          <w:szCs w:val="22"/>
        </w:rPr>
        <w:t>3.</w:t>
      </w:r>
      <w:r>
        <w:rPr>
          <w:rFonts w:hint="eastAsia"/>
          <w:color w:val="000000"/>
          <w:sz w:val="20"/>
          <w:szCs w:val="22"/>
        </w:rPr>
        <w:t>小费</w:t>
      </w:r>
      <w:r>
        <w:rPr>
          <w:color w:val="000000"/>
          <w:sz w:val="20"/>
          <w:szCs w:val="22"/>
        </w:rPr>
        <w:t>:</w:t>
      </w:r>
      <w:r>
        <w:rPr>
          <w:rFonts w:hint="eastAsia"/>
          <w:color w:val="000000"/>
          <w:sz w:val="20"/>
          <w:szCs w:val="22"/>
        </w:rPr>
        <w:t>加国的小费幅度均在</w:t>
      </w:r>
      <w:r>
        <w:rPr>
          <w:color w:val="000000"/>
          <w:sz w:val="20"/>
          <w:szCs w:val="22"/>
        </w:rPr>
        <w:t>15%，</w:t>
      </w:r>
      <w:r>
        <w:rPr>
          <w:rFonts w:hint="eastAsia"/>
          <w:color w:val="000000"/>
          <w:sz w:val="20"/>
          <w:szCs w:val="22"/>
        </w:rPr>
        <w:t>客人可视服务的好坏</w:t>
      </w:r>
      <w:r>
        <w:rPr>
          <w:color w:val="000000"/>
          <w:sz w:val="20"/>
          <w:szCs w:val="22"/>
        </w:rPr>
        <w:t>，</w:t>
      </w:r>
      <w:r>
        <w:rPr>
          <w:rFonts w:hint="eastAsia"/>
          <w:color w:val="000000"/>
          <w:sz w:val="20"/>
          <w:szCs w:val="22"/>
        </w:rPr>
        <w:t>给予</w:t>
      </w:r>
      <w:r>
        <w:rPr>
          <w:color w:val="000000"/>
          <w:sz w:val="20"/>
          <w:szCs w:val="22"/>
        </w:rPr>
        <w:t>10%-20%</w:t>
      </w:r>
      <w:r>
        <w:rPr>
          <w:rFonts w:hint="eastAsia"/>
          <w:color w:val="000000"/>
          <w:sz w:val="20"/>
          <w:szCs w:val="22"/>
        </w:rPr>
        <w:t>以上的小费</w:t>
      </w:r>
    </w:p>
    <w:p>
      <w:pPr>
        <w:pStyle w:val="7"/>
        <w:ind w:left="850" w:leftChars="405"/>
        <w:rPr>
          <w:color w:val="000000"/>
          <w:sz w:val="20"/>
          <w:szCs w:val="22"/>
        </w:rPr>
      </w:pPr>
      <w:r>
        <w:rPr>
          <w:color w:val="000000"/>
          <w:sz w:val="20"/>
          <w:szCs w:val="22"/>
        </w:rPr>
        <w:t>4.</w:t>
      </w:r>
      <w:r>
        <w:rPr>
          <w:rFonts w:hint="eastAsia"/>
          <w:color w:val="000000"/>
          <w:sz w:val="20"/>
          <w:szCs w:val="22"/>
        </w:rPr>
        <w:t>贵重物</w:t>
      </w:r>
      <w:r>
        <w:rPr>
          <w:color w:val="000000"/>
          <w:sz w:val="20"/>
          <w:szCs w:val="22"/>
        </w:rPr>
        <w:t>:</w:t>
      </w:r>
      <w:r>
        <w:rPr>
          <w:rFonts w:hint="eastAsia"/>
          <w:color w:val="000000"/>
          <w:sz w:val="20"/>
          <w:szCs w:val="22"/>
        </w:rPr>
        <w:t>请勿将贵重品放于房间内；</w:t>
      </w:r>
    </w:p>
    <w:p>
      <w:pPr>
        <w:pStyle w:val="7"/>
        <w:ind w:left="850" w:leftChars="405"/>
        <w:rPr>
          <w:color w:val="000000"/>
          <w:sz w:val="20"/>
          <w:szCs w:val="22"/>
        </w:rPr>
      </w:pPr>
      <w:r>
        <w:rPr>
          <w:color w:val="000000"/>
          <w:sz w:val="20"/>
          <w:szCs w:val="22"/>
        </w:rPr>
        <w:t>5</w:t>
      </w:r>
      <w:r>
        <w:rPr>
          <w:rFonts w:hint="eastAsia"/>
          <w:color w:val="000000"/>
          <w:sz w:val="20"/>
          <w:szCs w:val="22"/>
        </w:rPr>
        <w:t>.必备药物请必备普通感冒</w:t>
      </w:r>
      <w:r>
        <w:rPr>
          <w:color w:val="000000"/>
          <w:sz w:val="20"/>
          <w:szCs w:val="22"/>
        </w:rPr>
        <w:t>，</w:t>
      </w:r>
      <w:r>
        <w:rPr>
          <w:rFonts w:hint="eastAsia"/>
          <w:color w:val="000000"/>
          <w:sz w:val="20"/>
          <w:szCs w:val="22"/>
        </w:rPr>
        <w:t>晕机</w:t>
      </w:r>
      <w:r>
        <w:rPr>
          <w:color w:val="000000"/>
          <w:sz w:val="20"/>
          <w:szCs w:val="22"/>
        </w:rPr>
        <w:t>，</w:t>
      </w:r>
      <w:r>
        <w:rPr>
          <w:rFonts w:hint="eastAsia"/>
          <w:color w:val="000000"/>
          <w:sz w:val="20"/>
          <w:szCs w:val="22"/>
        </w:rPr>
        <w:t>肠胃药</w:t>
      </w:r>
    </w:p>
    <w:p>
      <w:pPr>
        <w:pStyle w:val="7"/>
        <w:ind w:left="850" w:leftChars="405"/>
        <w:rPr>
          <w:color w:val="000000"/>
          <w:sz w:val="20"/>
          <w:szCs w:val="22"/>
        </w:rPr>
      </w:pPr>
      <w:r>
        <w:rPr>
          <w:color w:val="000000"/>
          <w:sz w:val="20"/>
          <w:szCs w:val="22"/>
        </w:rPr>
        <w:t>6.</w:t>
      </w:r>
      <w:r>
        <w:rPr>
          <w:rFonts w:hint="eastAsia"/>
          <w:color w:val="000000"/>
          <w:sz w:val="20"/>
          <w:szCs w:val="22"/>
        </w:rPr>
        <w:t>请各位团员遵纪守法</w:t>
      </w:r>
      <w:r>
        <w:rPr>
          <w:color w:val="000000"/>
          <w:sz w:val="20"/>
          <w:szCs w:val="22"/>
        </w:rPr>
        <w:t>，</w:t>
      </w:r>
      <w:r>
        <w:rPr>
          <w:rFonts w:hint="eastAsia"/>
          <w:color w:val="000000"/>
          <w:sz w:val="20"/>
          <w:szCs w:val="22"/>
        </w:rPr>
        <w:t>尊重当地风俗习惯</w:t>
      </w:r>
      <w:r>
        <w:rPr>
          <w:color w:val="000000"/>
          <w:sz w:val="20"/>
          <w:szCs w:val="22"/>
        </w:rPr>
        <w:t>，</w:t>
      </w:r>
      <w:r>
        <w:rPr>
          <w:rFonts w:hint="eastAsia"/>
          <w:color w:val="000000"/>
          <w:sz w:val="20"/>
          <w:szCs w:val="22"/>
        </w:rPr>
        <w:t>法律</w:t>
      </w:r>
      <w:r>
        <w:rPr>
          <w:color w:val="000000"/>
          <w:sz w:val="20"/>
          <w:szCs w:val="22"/>
        </w:rPr>
        <w:t>，</w:t>
      </w:r>
      <w:r>
        <w:rPr>
          <w:rFonts w:hint="eastAsia"/>
          <w:color w:val="000000"/>
          <w:sz w:val="20"/>
          <w:szCs w:val="22"/>
        </w:rPr>
        <w:t>维护祖国尊严</w:t>
      </w:r>
      <w:r>
        <w:rPr>
          <w:color w:val="000000"/>
          <w:sz w:val="20"/>
          <w:szCs w:val="22"/>
        </w:rPr>
        <w:t>，</w:t>
      </w:r>
      <w:r>
        <w:rPr>
          <w:rFonts w:hint="eastAsia"/>
          <w:color w:val="000000"/>
          <w:sz w:val="20"/>
          <w:szCs w:val="22"/>
        </w:rPr>
        <w:t>按照约定的集合时间上车</w:t>
      </w:r>
      <w:r>
        <w:rPr>
          <w:color w:val="000000"/>
          <w:sz w:val="20"/>
          <w:szCs w:val="22"/>
        </w:rPr>
        <w:t>，</w:t>
      </w:r>
      <w:r>
        <w:rPr>
          <w:rFonts w:hint="eastAsia"/>
          <w:color w:val="000000"/>
          <w:sz w:val="20"/>
          <w:szCs w:val="22"/>
        </w:rPr>
        <w:t>保证旅游行程的顺利完成</w:t>
      </w:r>
    </w:p>
    <w:p>
      <w:pPr>
        <w:pStyle w:val="7"/>
        <w:ind w:left="850" w:leftChars="405"/>
        <w:rPr>
          <w:rFonts w:ascii="Calibri" w:hAnsi="Calibri"/>
          <w:b/>
          <w:color w:val="993300"/>
          <w:kern w:val="2"/>
          <w:sz w:val="21"/>
          <w:szCs w:val="22"/>
        </w:rPr>
      </w:pPr>
      <w:r>
        <w:rPr>
          <w:rFonts w:hint="eastAsia" w:ascii="Calibri" w:hAnsi="Calibri"/>
          <w:b/>
          <w:color w:val="993300"/>
          <w:kern w:val="2"/>
          <w:sz w:val="21"/>
          <w:szCs w:val="22"/>
        </w:rPr>
        <w:t>加拿大特产：</w:t>
      </w:r>
      <w:r>
        <w:rPr>
          <w:rFonts w:hint="eastAsia"/>
          <w:color w:val="000000"/>
          <w:sz w:val="20"/>
          <w:szCs w:val="22"/>
        </w:rPr>
        <w:t>枫糖，冰酒、花旗、急冻三文鱼、皮衣、多伦多的木刻、温哥华印地安人工艺品。</w:t>
      </w:r>
    </w:p>
    <w:p>
      <w:pPr>
        <w:pStyle w:val="7"/>
        <w:ind w:left="850" w:leftChars="405"/>
        <w:rPr>
          <w:rFonts w:ascii="Calibri" w:hAnsi="Calibri"/>
          <w:b/>
          <w:color w:val="993300"/>
          <w:kern w:val="2"/>
          <w:sz w:val="21"/>
          <w:szCs w:val="22"/>
        </w:rPr>
      </w:pPr>
      <w:r>
        <w:rPr>
          <w:rFonts w:hint="eastAsia" w:ascii="Calibri" w:hAnsi="Calibri"/>
          <w:b/>
          <w:color w:val="993300"/>
          <w:kern w:val="2"/>
          <w:sz w:val="21"/>
          <w:szCs w:val="22"/>
        </w:rPr>
        <w:t>其他注意事项：</w:t>
      </w:r>
    </w:p>
    <w:p>
      <w:pPr>
        <w:pStyle w:val="7"/>
        <w:ind w:left="850" w:leftChars="405"/>
        <w:rPr>
          <w:color w:val="000000"/>
          <w:sz w:val="20"/>
          <w:szCs w:val="20"/>
        </w:rPr>
      </w:pPr>
      <w:r>
        <w:rPr>
          <w:rFonts w:hint="eastAsia"/>
          <w:b/>
          <w:color w:val="000000"/>
          <w:sz w:val="20"/>
          <w:szCs w:val="20"/>
        </w:rPr>
        <w:t>贵重品：</w:t>
      </w:r>
      <w:r>
        <w:rPr>
          <w:rFonts w:hint="eastAsia"/>
          <w:color w:val="000000"/>
          <w:sz w:val="20"/>
          <w:szCs w:val="20"/>
        </w:rPr>
        <w:t>请勿将贵重品放于房间内，可存入前台保险柜；</w:t>
      </w:r>
    </w:p>
    <w:p>
      <w:pPr>
        <w:pStyle w:val="7"/>
        <w:ind w:left="850" w:leftChars="405" w:right="565" w:rightChars="269"/>
        <w:rPr>
          <w:color w:val="000000"/>
          <w:sz w:val="20"/>
          <w:szCs w:val="20"/>
        </w:rPr>
      </w:pPr>
      <w:r>
        <w:rPr>
          <w:rFonts w:hint="eastAsia"/>
          <w:b/>
          <w:color w:val="000000"/>
          <w:sz w:val="20"/>
          <w:szCs w:val="20"/>
        </w:rPr>
        <w:t>请各位团员遵纪守法：</w:t>
      </w:r>
      <w:r>
        <w:rPr>
          <w:rFonts w:hint="eastAsia"/>
          <w:color w:val="000000"/>
          <w:sz w:val="20"/>
          <w:szCs w:val="20"/>
        </w:rPr>
        <w:t>尊重当地风俗习惯，法律，法规，维护祖国尊严，按照约定的集合时间上车，保证旅游行程的顺利完成；</w:t>
      </w:r>
    </w:p>
    <w:p>
      <w:pPr>
        <w:pStyle w:val="7"/>
        <w:ind w:left="1932" w:leftChars="405" w:right="565" w:rightChars="269" w:hanging="1082" w:hangingChars="539"/>
        <w:rPr>
          <w:b/>
          <w:color w:val="000000"/>
          <w:sz w:val="20"/>
          <w:szCs w:val="20"/>
        </w:rPr>
      </w:pPr>
      <w:r>
        <w:rPr>
          <w:rFonts w:hint="eastAsia"/>
          <w:b/>
          <w:color w:val="000000"/>
          <w:sz w:val="20"/>
          <w:szCs w:val="20"/>
        </w:rPr>
        <w:t>紧急电话：</w:t>
      </w:r>
      <w:r>
        <w:rPr>
          <w:rFonts w:hint="eastAsia"/>
          <w:color w:val="000000"/>
          <w:sz w:val="20"/>
          <w:szCs w:val="20"/>
        </w:rPr>
        <w:t>美国，加拿大的紧急电话均为911（救生，消防，警察，医院）；如果皆不通，则拨“0”请接线员接通警察局或医疗服务中心。在收费的公用电话上拨打紧急求救号码是免费的。</w:t>
      </w:r>
    </w:p>
    <w:p>
      <w:pPr>
        <w:pStyle w:val="7"/>
        <w:ind w:left="850" w:leftChars="405" w:firstLine="1100" w:firstLineChars="550"/>
        <w:rPr>
          <w:color w:val="000000"/>
          <w:sz w:val="20"/>
          <w:szCs w:val="20"/>
        </w:rPr>
      </w:pPr>
      <w:r>
        <w:rPr>
          <w:rFonts w:hint="eastAsia"/>
          <w:color w:val="000000"/>
          <w:sz w:val="20"/>
          <w:szCs w:val="20"/>
        </w:rPr>
        <w:t>如与接机人见不到面，请不要着急，打电话给联系人</w:t>
      </w:r>
    </w:p>
    <w:p>
      <w:pPr>
        <w:pStyle w:val="7"/>
        <w:ind w:left="1953" w:leftChars="930" w:right="565" w:rightChars="269"/>
        <w:rPr>
          <w:color w:val="000000"/>
          <w:sz w:val="20"/>
          <w:szCs w:val="20"/>
        </w:rPr>
      </w:pPr>
      <w:r>
        <w:rPr>
          <w:rFonts w:hint="eastAsia"/>
          <w:color w:val="000000"/>
          <w:sz w:val="20"/>
          <w:szCs w:val="20"/>
        </w:rPr>
        <w:t>如护照遗失，需马上去往中国大使馆或当地领事馆办理补发手续，需准备好照片，护照遗失证明（由当地警察等颁发）；</w:t>
      </w:r>
    </w:p>
    <w:p>
      <w:pPr>
        <w:pStyle w:val="7"/>
        <w:ind w:left="850" w:leftChars="405" w:firstLine="1100" w:firstLineChars="550"/>
        <w:rPr>
          <w:color w:val="000000"/>
          <w:sz w:val="20"/>
          <w:szCs w:val="20"/>
        </w:rPr>
      </w:pPr>
      <w:r>
        <w:rPr>
          <w:rFonts w:hint="eastAsia"/>
          <w:color w:val="000000"/>
          <w:sz w:val="20"/>
          <w:szCs w:val="20"/>
        </w:rPr>
        <w:t>机票是往返（联程）机票，如果检票时机场工作人员误将后续航程票联程撕或遗失，由个人另行购买；</w:t>
      </w:r>
    </w:p>
    <w:p>
      <w:pPr>
        <w:pStyle w:val="7"/>
        <w:ind w:left="1953" w:leftChars="930" w:right="565" w:rightChars="269"/>
        <w:rPr>
          <w:color w:val="000000"/>
          <w:sz w:val="20"/>
          <w:szCs w:val="20"/>
        </w:rPr>
      </w:pPr>
      <w:r>
        <w:rPr>
          <w:rFonts w:hint="eastAsia"/>
          <w:color w:val="000000"/>
          <w:sz w:val="20"/>
          <w:szCs w:val="20"/>
        </w:rPr>
        <w:t>机场，车站，办公楼等公共场所大都要求禁烟，违反者最高会被处以$2000的罚金，国内航班全部禁锢，国际航班除JC外野全部禁锢。</w:t>
      </w:r>
    </w:p>
    <w:p>
      <w:pPr>
        <w:ind w:left="708" w:leftChars="337"/>
        <w:rPr>
          <w:b/>
          <w:color w:val="000000"/>
          <w:sz w:val="20"/>
        </w:rPr>
      </w:pPr>
    </w:p>
    <w:p>
      <w:pPr>
        <w:ind w:left="708" w:leftChars="337"/>
        <w:rPr>
          <w:rFonts w:ascii="宋体" w:hAnsi="宋体"/>
          <w:b/>
          <w:color w:val="000000"/>
          <w:sz w:val="20"/>
        </w:rPr>
      </w:pPr>
      <w:r>
        <w:rPr>
          <w:rFonts w:hint="eastAsia"/>
          <w:b/>
          <w:color w:val="000000"/>
          <w:sz w:val="20"/>
        </w:rPr>
        <w:t>另注：</w:t>
      </w:r>
    </w:p>
    <w:p>
      <w:pPr>
        <w:numPr>
          <w:ilvl w:val="0"/>
          <w:numId w:val="5"/>
        </w:numPr>
        <w:tabs>
          <w:tab w:val="left" w:pos="426"/>
          <w:tab w:val="clear" w:pos="1140"/>
        </w:tabs>
        <w:ind w:left="850" w:leftChars="405" w:firstLine="0"/>
        <w:rPr>
          <w:rFonts w:ascii="宋体" w:hAnsi="宋体"/>
          <w:b/>
          <w:color w:val="000000"/>
          <w:sz w:val="20"/>
        </w:rPr>
      </w:pPr>
      <w:r>
        <w:rPr>
          <w:rFonts w:hint="eastAsia"/>
          <w:b/>
          <w:color w:val="000000"/>
          <w:sz w:val="20"/>
        </w:rPr>
        <w:t>中国手机必须是开通国际漫游的才可以在加拿大使用</w:t>
      </w:r>
    </w:p>
    <w:p>
      <w:pPr>
        <w:numPr>
          <w:ilvl w:val="0"/>
          <w:numId w:val="5"/>
        </w:numPr>
        <w:tabs>
          <w:tab w:val="clear" w:pos="1140"/>
        </w:tabs>
        <w:ind w:left="850" w:leftChars="405" w:firstLine="0"/>
        <w:rPr>
          <w:rFonts w:ascii="宋体" w:hAnsi="宋体"/>
          <w:b/>
          <w:color w:val="000000"/>
          <w:sz w:val="20"/>
        </w:rPr>
      </w:pPr>
      <w:r>
        <w:rPr>
          <w:rFonts w:hint="eastAsia"/>
          <w:b/>
          <w:color w:val="000000"/>
          <w:sz w:val="20"/>
        </w:rPr>
        <w:t>如果遇到其它紧急情况，请拨打</w:t>
      </w:r>
      <w:r>
        <w:rPr>
          <w:b/>
          <w:color w:val="000000"/>
          <w:sz w:val="20"/>
        </w:rPr>
        <w:t>911</w:t>
      </w:r>
      <w:r>
        <w:rPr>
          <w:rFonts w:hint="eastAsia"/>
          <w:b/>
          <w:color w:val="000000"/>
          <w:sz w:val="20"/>
        </w:rPr>
        <w:t>（报警或急救电话）</w:t>
      </w:r>
    </w:p>
    <w:p>
      <w:pPr>
        <w:numPr>
          <w:ilvl w:val="0"/>
          <w:numId w:val="5"/>
        </w:numPr>
        <w:tabs>
          <w:tab w:val="clear" w:pos="1140"/>
        </w:tabs>
        <w:ind w:left="850" w:leftChars="405" w:firstLine="0"/>
        <w:rPr>
          <w:rFonts w:ascii="宋体" w:hAnsi="宋体"/>
          <w:b/>
          <w:color w:val="000000"/>
          <w:sz w:val="20"/>
        </w:rPr>
      </w:pPr>
      <w:r>
        <w:rPr>
          <w:rFonts w:hint="eastAsia"/>
          <w:b/>
          <w:color w:val="000000"/>
          <w:sz w:val="20"/>
        </w:rPr>
        <w:t>加拿大酒店均不提供一次性用具（牙刷，牙膏、拖鞋毛巾等），请客人自备</w:t>
      </w:r>
    </w:p>
    <w:p>
      <w:pPr>
        <w:numPr>
          <w:ilvl w:val="0"/>
          <w:numId w:val="5"/>
        </w:numPr>
        <w:tabs>
          <w:tab w:val="clear" w:pos="1140"/>
        </w:tabs>
        <w:ind w:left="850" w:leftChars="405" w:right="706" w:rightChars="336" w:firstLine="0"/>
        <w:rPr>
          <w:rFonts w:ascii="宋体" w:hAnsi="宋体"/>
          <w:b/>
          <w:color w:val="000000"/>
          <w:sz w:val="20"/>
        </w:rPr>
      </w:pPr>
      <w:r>
        <w:rPr>
          <w:rFonts w:hint="eastAsia"/>
          <w:b/>
          <w:color w:val="000000"/>
          <w:sz w:val="20"/>
        </w:rPr>
        <w:t>中国出境，海关规定，每人携带现金</w:t>
      </w:r>
      <w:r>
        <w:rPr>
          <w:b/>
          <w:color w:val="000000"/>
          <w:sz w:val="20"/>
        </w:rPr>
        <w:t>USD5000</w:t>
      </w:r>
      <w:r>
        <w:rPr>
          <w:rFonts w:hint="eastAsia"/>
          <w:b/>
          <w:color w:val="000000"/>
          <w:sz w:val="20"/>
        </w:rPr>
        <w:t>以上者需要在出关时申报，以利再次入境时的核查；携带价值人民币</w:t>
      </w:r>
      <w:r>
        <w:rPr>
          <w:b/>
          <w:color w:val="000000"/>
          <w:sz w:val="20"/>
        </w:rPr>
        <w:t>5000</w:t>
      </w:r>
      <w:r>
        <w:rPr>
          <w:rFonts w:hint="eastAsia"/>
          <w:b/>
          <w:color w:val="000000"/>
          <w:sz w:val="20"/>
        </w:rPr>
        <w:t>以上的笔记本电脑需申报；及价值人民币</w:t>
      </w:r>
      <w:r>
        <w:rPr>
          <w:b/>
          <w:color w:val="000000"/>
          <w:sz w:val="20"/>
        </w:rPr>
        <w:t>5000</w:t>
      </w:r>
      <w:r>
        <w:rPr>
          <w:rFonts w:hint="eastAsia"/>
          <w:b/>
          <w:color w:val="000000"/>
          <w:sz w:val="20"/>
        </w:rPr>
        <w:t>以上的摄影机，照相机也都需要申报</w:t>
      </w:r>
    </w:p>
    <w:p>
      <w:pPr>
        <w:widowControl/>
        <w:spacing w:before="100" w:beforeAutospacing="1" w:after="100" w:afterAutospacing="1" w:line="330" w:lineRule="atLeast"/>
        <w:jc w:val="center"/>
        <w:rPr>
          <w:rFonts w:ascii="Arial" w:hAnsi="Arial" w:cs="Arial"/>
          <w:color w:val="333333"/>
          <w:kern w:val="0"/>
          <w:szCs w:val="21"/>
        </w:rPr>
      </w:pPr>
      <w:r>
        <w:rPr>
          <w:rFonts w:hint="eastAsia" w:ascii="Arial" w:hAnsi="Arial" w:cs="Arial"/>
          <w:color w:val="333333"/>
          <w:kern w:val="0"/>
          <w:szCs w:val="21"/>
        </w:rPr>
        <w:t>行程中</w:t>
      </w:r>
      <w:r>
        <w:rPr>
          <w:rFonts w:ascii="Arial" w:hAnsi="Arial" w:cs="Arial"/>
          <w:color w:val="333333"/>
          <w:kern w:val="0"/>
          <w:szCs w:val="21"/>
        </w:rPr>
        <w:t>加拿大城市四季平均</w:t>
      </w:r>
      <w:r>
        <w:rPr>
          <w:rFonts w:hint="eastAsia" w:ascii="Arial" w:hAnsi="Arial" w:cs="Arial"/>
          <w:color w:val="333333"/>
          <w:kern w:val="0"/>
          <w:szCs w:val="21"/>
        </w:rPr>
        <w:t>气温</w:t>
      </w:r>
      <w:r>
        <w:rPr>
          <w:rFonts w:ascii="Arial" w:hAnsi="Arial" w:cs="Arial"/>
          <w:color w:val="333333"/>
          <w:kern w:val="0"/>
          <w:szCs w:val="21"/>
        </w:rPr>
        <w:t xml:space="preserve">表 </w:t>
      </w:r>
    </w:p>
    <w:tbl>
      <w:tblPr>
        <w:tblStyle w:val="10"/>
        <w:tblW w:w="10050"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fixed"/>
        <w:tblCellMar>
          <w:top w:w="45" w:type="dxa"/>
          <w:left w:w="45" w:type="dxa"/>
          <w:bottom w:w="45" w:type="dxa"/>
          <w:right w:w="45" w:type="dxa"/>
        </w:tblCellMar>
      </w:tblPr>
      <w:tblGrid>
        <w:gridCol w:w="1911"/>
        <w:gridCol w:w="954"/>
        <w:gridCol w:w="1033"/>
        <w:gridCol w:w="955"/>
        <w:gridCol w:w="1035"/>
        <w:gridCol w:w="953"/>
        <w:gridCol w:w="1037"/>
        <w:gridCol w:w="104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fixed"/>
          <w:tblCellMar>
            <w:top w:w="45" w:type="dxa"/>
            <w:left w:w="45" w:type="dxa"/>
            <w:bottom w:w="45" w:type="dxa"/>
            <w:right w:w="45" w:type="dxa"/>
          </w:tblCellMar>
        </w:tblPrEx>
        <w:trPr>
          <w:trHeight w:val="300" w:hRule="atLeast"/>
          <w:tblCellSpacing w:w="7" w:type="dxa"/>
          <w:jc w:val="center"/>
        </w:trPr>
        <w:tc>
          <w:tcPr>
            <w:tcW w:w="1890"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城市/地区</w:t>
            </w:r>
          </w:p>
        </w:tc>
        <w:tc>
          <w:tcPr>
            <w:tcW w:w="1973" w:type="dxa"/>
            <w:gridSpan w:val="2"/>
            <w:shd w:val="clear" w:color="auto" w:fill="EDF0E8"/>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春</w:t>
            </w:r>
          </w:p>
        </w:tc>
        <w:tc>
          <w:tcPr>
            <w:tcW w:w="1976" w:type="dxa"/>
            <w:gridSpan w:val="2"/>
            <w:shd w:val="clear" w:color="auto" w:fill="FDCCC1"/>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夏</w:t>
            </w:r>
          </w:p>
        </w:tc>
        <w:tc>
          <w:tcPr>
            <w:tcW w:w="1976" w:type="dxa"/>
            <w:gridSpan w:val="2"/>
            <w:shd w:val="clear" w:color="auto" w:fill="F2EDBD"/>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秋</w:t>
            </w:r>
          </w:p>
        </w:tc>
        <w:tc>
          <w:tcPr>
            <w:tcW w:w="2151" w:type="dxa"/>
            <w:gridSpan w:val="2"/>
            <w:shd w:val="clear" w:color="auto" w:fill="D2E4E8"/>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0" w:hRule="atLeast"/>
          <w:tblCellSpacing w:w="7" w:type="dxa"/>
          <w:jc w:val="center"/>
        </w:trPr>
        <w:tc>
          <w:tcPr>
            <w:tcW w:w="1890" w:type="dxa"/>
            <w:shd w:val="clear" w:color="auto" w:fill="FFFFFF"/>
            <w:vAlign w:val="center"/>
          </w:tcPr>
          <w:p>
            <w:pPr>
              <w:widowControl/>
              <w:jc w:val="left"/>
              <w:rPr>
                <w:rFonts w:ascii="宋体" w:hAnsi="宋体" w:cs="宋体"/>
                <w:color w:val="333333"/>
                <w:kern w:val="0"/>
                <w:sz w:val="18"/>
                <w:szCs w:val="18"/>
              </w:rPr>
            </w:pPr>
            <w:r>
              <w:rPr>
                <w:rFonts w:ascii="宋体" w:hAnsi="宋体" w:cs="宋体"/>
                <w:color w:val="333333"/>
                <w:kern w:val="0"/>
                <w:sz w:val="18"/>
                <w:szCs w:val="18"/>
              </w:rPr>
              <w:t>　</w:t>
            </w:r>
          </w:p>
        </w:tc>
        <w:tc>
          <w:tcPr>
            <w:tcW w:w="940" w:type="dxa"/>
            <w:shd w:val="clear" w:color="auto" w:fill="FFFFFF"/>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3月</w:t>
            </w:r>
          </w:p>
        </w:tc>
        <w:tc>
          <w:tcPr>
            <w:tcW w:w="1019" w:type="dxa"/>
            <w:shd w:val="clear" w:color="auto" w:fill="FFFFFF"/>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5月</w:t>
            </w:r>
          </w:p>
        </w:tc>
        <w:tc>
          <w:tcPr>
            <w:tcW w:w="941" w:type="dxa"/>
            <w:shd w:val="clear" w:color="auto" w:fill="FFFFFF"/>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6月</w:t>
            </w:r>
          </w:p>
        </w:tc>
        <w:tc>
          <w:tcPr>
            <w:tcW w:w="1021" w:type="dxa"/>
            <w:shd w:val="clear" w:color="auto" w:fill="FFFFFF"/>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8月</w:t>
            </w:r>
          </w:p>
        </w:tc>
        <w:tc>
          <w:tcPr>
            <w:tcW w:w="939" w:type="dxa"/>
            <w:shd w:val="clear" w:color="auto" w:fill="FFFFFF"/>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9月</w:t>
            </w:r>
          </w:p>
        </w:tc>
        <w:tc>
          <w:tcPr>
            <w:tcW w:w="1023" w:type="dxa"/>
            <w:shd w:val="clear" w:color="auto" w:fill="FFFFFF"/>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11月</w:t>
            </w:r>
          </w:p>
        </w:tc>
        <w:tc>
          <w:tcPr>
            <w:tcW w:w="1033" w:type="dxa"/>
            <w:shd w:val="clear" w:color="auto" w:fill="FFFFFF"/>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12月</w:t>
            </w:r>
          </w:p>
        </w:tc>
        <w:tc>
          <w:tcPr>
            <w:tcW w:w="1104" w:type="dxa"/>
            <w:shd w:val="clear" w:color="auto" w:fill="FFFFFF"/>
            <w:vAlign w:val="center"/>
          </w:tcPr>
          <w:p>
            <w:pPr>
              <w:widowControl/>
              <w:jc w:val="center"/>
              <w:rPr>
                <w:rFonts w:ascii="宋体" w:hAnsi="宋体" w:cs="宋体"/>
                <w:color w:val="333333"/>
                <w:kern w:val="0"/>
                <w:sz w:val="18"/>
                <w:szCs w:val="18"/>
              </w:rPr>
            </w:pPr>
            <w:r>
              <w:rPr>
                <w:rFonts w:ascii="宋体" w:hAnsi="宋体" w:cs="宋体"/>
                <w:color w:val="333333"/>
                <w:kern w:val="0"/>
                <w:sz w:val="18"/>
                <w:szCs w:val="18"/>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0" w:hRule="atLeast"/>
          <w:tblCellSpacing w:w="7" w:type="dxa"/>
          <w:jc w:val="center"/>
        </w:trPr>
        <w:tc>
          <w:tcPr>
            <w:tcW w:w="1890"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卡尔加里</w:t>
            </w:r>
          </w:p>
        </w:tc>
        <w:tc>
          <w:tcPr>
            <w:tcW w:w="940"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(-8)-4</w:t>
            </w:r>
          </w:p>
        </w:tc>
        <w:tc>
          <w:tcPr>
            <w:tcW w:w="1019"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3-16</w:t>
            </w:r>
          </w:p>
        </w:tc>
        <w:tc>
          <w:tcPr>
            <w:tcW w:w="941"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7-20</w:t>
            </w:r>
          </w:p>
        </w:tc>
        <w:tc>
          <w:tcPr>
            <w:tcW w:w="1021"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9-22</w:t>
            </w:r>
          </w:p>
        </w:tc>
        <w:tc>
          <w:tcPr>
            <w:tcW w:w="939"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4-18</w:t>
            </w:r>
          </w:p>
        </w:tc>
        <w:tc>
          <w:tcPr>
            <w:tcW w:w="1023"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(-9)-3</w:t>
            </w:r>
          </w:p>
        </w:tc>
        <w:tc>
          <w:tcPr>
            <w:tcW w:w="1033"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(-13)-(-1)</w:t>
            </w:r>
          </w:p>
        </w:tc>
        <w:tc>
          <w:tcPr>
            <w:tcW w:w="1104"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0" w:hRule="atLeast"/>
          <w:tblCellSpacing w:w="7" w:type="dxa"/>
          <w:jc w:val="center"/>
        </w:trPr>
        <w:tc>
          <w:tcPr>
            <w:tcW w:w="1890"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班芙</w:t>
            </w:r>
          </w:p>
        </w:tc>
        <w:tc>
          <w:tcPr>
            <w:tcW w:w="940"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(-7)-4</w:t>
            </w:r>
          </w:p>
        </w:tc>
        <w:tc>
          <w:tcPr>
            <w:tcW w:w="1019"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2-14</w:t>
            </w:r>
          </w:p>
        </w:tc>
        <w:tc>
          <w:tcPr>
            <w:tcW w:w="941"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5-18</w:t>
            </w:r>
          </w:p>
        </w:tc>
        <w:tc>
          <w:tcPr>
            <w:tcW w:w="1021"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7-21</w:t>
            </w:r>
          </w:p>
        </w:tc>
        <w:tc>
          <w:tcPr>
            <w:tcW w:w="939"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3-16</w:t>
            </w:r>
          </w:p>
        </w:tc>
        <w:tc>
          <w:tcPr>
            <w:tcW w:w="1023"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(-8)-0</w:t>
            </w:r>
          </w:p>
        </w:tc>
        <w:tc>
          <w:tcPr>
            <w:tcW w:w="1033"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(-13)-(-5)</w:t>
            </w:r>
          </w:p>
        </w:tc>
        <w:tc>
          <w:tcPr>
            <w:tcW w:w="1104"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0" w:hRule="atLeast"/>
          <w:tblCellSpacing w:w="7" w:type="dxa"/>
          <w:jc w:val="center"/>
        </w:trPr>
        <w:tc>
          <w:tcPr>
            <w:tcW w:w="1890"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埃德蒙顿</w:t>
            </w:r>
          </w:p>
        </w:tc>
        <w:tc>
          <w:tcPr>
            <w:tcW w:w="940"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(-10)-1</w:t>
            </w:r>
          </w:p>
        </w:tc>
        <w:tc>
          <w:tcPr>
            <w:tcW w:w="1019"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3-17</w:t>
            </w:r>
          </w:p>
        </w:tc>
        <w:tc>
          <w:tcPr>
            <w:tcW w:w="941"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8-20</w:t>
            </w:r>
          </w:p>
        </w:tc>
        <w:tc>
          <w:tcPr>
            <w:tcW w:w="1021"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8-22</w:t>
            </w:r>
          </w:p>
        </w:tc>
        <w:tc>
          <w:tcPr>
            <w:tcW w:w="939"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3-17</w:t>
            </w:r>
          </w:p>
        </w:tc>
        <w:tc>
          <w:tcPr>
            <w:tcW w:w="1023"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(-11)-0</w:t>
            </w:r>
          </w:p>
        </w:tc>
        <w:tc>
          <w:tcPr>
            <w:tcW w:w="1033"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(-17)-(-6)</w:t>
            </w:r>
          </w:p>
        </w:tc>
        <w:tc>
          <w:tcPr>
            <w:tcW w:w="1104" w:type="dxa"/>
            <w:shd w:val="clear" w:color="auto"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(-16)-(-5)</w:t>
            </w:r>
          </w:p>
        </w:tc>
      </w:tr>
    </w:tbl>
    <w:p>
      <w:pPr>
        <w:rPr>
          <w:b/>
          <w:color w:val="000000"/>
        </w:rPr>
      </w:pPr>
    </w:p>
    <w:p>
      <w:pPr>
        <w:tabs>
          <w:tab w:val="left" w:pos="5040"/>
        </w:tabs>
        <w:spacing w:line="320" w:lineRule="exact"/>
        <w:ind w:left="420"/>
        <w:jc w:val="left"/>
        <w:rPr>
          <w:rFonts w:ascii="宋体"/>
          <w:b/>
          <w:color w:val="0000FF"/>
          <w:sz w:val="24"/>
          <w:szCs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drawing>
          <wp:anchor distT="0" distB="0" distL="114300" distR="114300" simplePos="0" relativeHeight="251660288" behindDoc="0" locked="0" layoutInCell="1" allowOverlap="1">
            <wp:simplePos x="0" y="0"/>
            <wp:positionH relativeFrom="column">
              <wp:posOffset>1087755</wp:posOffset>
            </wp:positionH>
            <wp:positionV relativeFrom="paragraph">
              <wp:posOffset>85725</wp:posOffset>
            </wp:positionV>
            <wp:extent cx="4371975" cy="1314450"/>
            <wp:effectExtent l="19050" t="0" r="9525" b="0"/>
            <wp:wrapSquare wrapText="bothSides"/>
            <wp:docPr id="24" name="Picture 4"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二维码"/>
                    <pic:cNvPicPr>
                      <a:picLocks noChangeAspect="1" noChangeArrowheads="1"/>
                    </pic:cNvPicPr>
                  </pic:nvPicPr>
                  <pic:blipFill>
                    <a:blip r:embed="rId10"/>
                    <a:srcRect/>
                    <a:stretch>
                      <a:fillRect/>
                    </a:stretch>
                  </pic:blipFill>
                  <pic:spPr>
                    <a:xfrm>
                      <a:off x="0" y="0"/>
                      <a:ext cx="4371975" cy="1314450"/>
                    </a:xfrm>
                    <a:prstGeom prst="rect">
                      <a:avLst/>
                    </a:prstGeom>
                    <a:noFill/>
                  </pic:spPr>
                </pic:pic>
              </a:graphicData>
            </a:graphic>
          </wp:anchor>
        </w:drawing>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adjustRightInd w:val="0"/>
        <w:spacing w:afterLines="50" w:line="400" w:lineRule="exact"/>
        <w:jc w:val="center"/>
        <w:rPr>
          <w:rFonts w:ascii="华文中宋" w:hAnsi="华文中宋"/>
          <w:sz w:val="44"/>
          <w:szCs w:val="44"/>
        </w:rPr>
      </w:pPr>
      <w:r>
        <w:rPr>
          <w:rFonts w:hint="eastAsia" w:ascii="华文中宋" w:hAnsi="华文中宋" w:eastAsia="华文中宋"/>
          <w:sz w:val="44"/>
          <w:szCs w:val="44"/>
        </w:rPr>
        <w:t>临时</w:t>
      </w:r>
      <w:r>
        <w:rPr>
          <w:rFonts w:ascii="华文中宋" w:hAnsi="华文中宋" w:eastAsia="华文中宋"/>
          <w:sz w:val="44"/>
          <w:szCs w:val="44"/>
        </w:rPr>
        <w:t>协商增设</w:t>
      </w:r>
      <w:r>
        <w:rPr>
          <w:rFonts w:hint="eastAsia" w:ascii="华文中宋" w:hAnsi="华文中宋" w:eastAsia="华文中宋"/>
          <w:sz w:val="44"/>
          <w:szCs w:val="44"/>
        </w:rPr>
        <w:t>自费</w:t>
      </w:r>
      <w:r>
        <w:rPr>
          <w:rFonts w:ascii="华文中宋" w:hAnsi="华文中宋" w:eastAsia="华文中宋"/>
          <w:sz w:val="44"/>
          <w:szCs w:val="44"/>
        </w:rPr>
        <w:t>项目</w:t>
      </w:r>
      <w:r>
        <w:rPr>
          <w:rFonts w:hint="eastAsia" w:ascii="华文中宋" w:hAnsi="华文中宋" w:eastAsia="华文中宋"/>
          <w:sz w:val="44"/>
          <w:szCs w:val="44"/>
        </w:rPr>
        <w:t>补充</w:t>
      </w:r>
      <w:r>
        <w:rPr>
          <w:rFonts w:ascii="华文中宋" w:hAnsi="华文中宋" w:eastAsia="华文中宋"/>
          <w:sz w:val="44"/>
          <w:szCs w:val="44"/>
        </w:rPr>
        <w:t>协议</w:t>
      </w:r>
      <w:r>
        <w:rPr>
          <w:rFonts w:hint="eastAsia" w:ascii="Dotum" w:hAnsi="Dotum" w:cs="Dotum"/>
          <w:szCs w:val="21"/>
        </w:rPr>
        <w:t>（散客）</w:t>
      </w:r>
    </w:p>
    <w:p>
      <w:pPr>
        <w:rPr>
          <w:rFonts w:eastAsia="楷体_GB2312"/>
          <w:sz w:val="24"/>
        </w:rPr>
      </w:pPr>
      <w:r>
        <w:rPr>
          <w:rFonts w:hint="eastAsia" w:eastAsia="楷体_GB2312"/>
          <w:sz w:val="24"/>
        </w:rPr>
        <w:t>旅行社：</w:t>
      </w:r>
      <w:r>
        <w:rPr>
          <w:rFonts w:hint="eastAsia" w:eastAsia="楷体_GB2312"/>
          <w:sz w:val="24"/>
          <w:u w:val="single"/>
        </w:rPr>
        <w:t xml:space="preserve"> 深圳中</w:t>
      </w:r>
      <w:r>
        <w:rPr>
          <w:rFonts w:eastAsia="楷体_GB2312"/>
          <w:sz w:val="24"/>
          <w:u w:val="single"/>
        </w:rPr>
        <w:t>国国际旅行</w:t>
      </w:r>
      <w:r>
        <w:rPr>
          <w:rFonts w:hint="eastAsia" w:eastAsia="楷体_GB2312"/>
          <w:sz w:val="24"/>
          <w:u w:val="single"/>
        </w:rPr>
        <w:t>社有</w:t>
      </w:r>
      <w:r>
        <w:rPr>
          <w:rFonts w:eastAsia="楷体_GB2312"/>
          <w:sz w:val="24"/>
          <w:u w:val="single"/>
        </w:rPr>
        <w:t>限公司</w:t>
      </w:r>
      <w:r>
        <w:rPr>
          <w:rFonts w:hint="eastAsia" w:eastAsia="楷体_GB2312"/>
          <w:sz w:val="24"/>
          <w:u w:val="single"/>
        </w:rPr>
        <w:t xml:space="preserve">  </w:t>
      </w:r>
      <w:r>
        <w:rPr>
          <w:rFonts w:hint="eastAsia" w:eastAsia="楷体_GB2312"/>
          <w:sz w:val="24"/>
        </w:rPr>
        <w:t xml:space="preserve">  团号：</w:t>
      </w:r>
      <w:r>
        <w:rPr>
          <w:rFonts w:hint="eastAsia" w:eastAsia="楷体_GB2312"/>
          <w:sz w:val="24"/>
          <w:u w:val="single"/>
        </w:rPr>
        <w:t xml:space="preserve">    </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r>
        <w:rPr>
          <w:rFonts w:hint="eastAsia" w:eastAsia="楷体_GB2312"/>
          <w:sz w:val="24"/>
          <w:u w:val="single"/>
        </w:rPr>
        <w:t xml:space="preserve">      </w:t>
      </w:r>
      <w:r>
        <w:rPr>
          <w:rFonts w:hint="eastAsia" w:eastAsia="楷体_GB2312"/>
          <w:sz w:val="24"/>
        </w:rPr>
        <w:t xml:space="preserve"> </w:t>
      </w:r>
    </w:p>
    <w:p>
      <w:pPr>
        <w:pStyle w:val="16"/>
        <w:rPr>
          <w:rFonts w:ascii="楷体_GB2312" w:eastAsia="楷体_GB2312"/>
          <w:b/>
        </w:rPr>
      </w:pPr>
      <w:r>
        <w:rPr>
          <w:rFonts w:hint="eastAsia"/>
          <w:b/>
          <w:sz w:val="22"/>
          <w:szCs w:val="22"/>
        </w:rPr>
        <w:t>经客户临时主</w:t>
      </w:r>
      <w:r>
        <w:rPr>
          <w:b/>
          <w:sz w:val="22"/>
          <w:szCs w:val="22"/>
        </w:rPr>
        <w:t>动</w:t>
      </w:r>
      <w:r>
        <w:rPr>
          <w:rFonts w:hint="eastAsia"/>
          <w:b/>
          <w:sz w:val="22"/>
          <w:szCs w:val="22"/>
        </w:rPr>
        <w:t>提出在原约定的行程基础上，自愿要求旅行社临时安排以下自费项目并现付费用。</w:t>
      </w:r>
    </w:p>
    <w:p>
      <w:pPr>
        <w:pStyle w:val="16"/>
        <w:rPr>
          <w:sz w:val="22"/>
          <w:szCs w:val="22"/>
        </w:rPr>
      </w:pPr>
      <w:r>
        <w:t xml:space="preserve"> </w:t>
      </w:r>
      <w:r>
        <w:rPr>
          <w:sz w:val="22"/>
          <w:szCs w:val="22"/>
        </w:rPr>
        <w:t>注：另行付费项目收费标准为全团人数的</w:t>
      </w:r>
      <w:r>
        <w:rPr>
          <w:rFonts w:ascii="Times New Roman" w:hAnsi="Times New Roman" w:cs="Times New Roman"/>
          <w:sz w:val="22"/>
          <w:szCs w:val="22"/>
        </w:rPr>
        <w:t>80%</w:t>
      </w:r>
      <w:r>
        <w:rPr>
          <w:sz w:val="22"/>
          <w:szCs w:val="22"/>
        </w:rPr>
        <w:t>以上整团成行团组价格，导游可根据天气，当地交通以及参加人数而决定是否组织团员参加另行付费活动；如参加自费人数低于全团人数的</w:t>
      </w:r>
      <w:r>
        <w:rPr>
          <w:rFonts w:ascii="Times New Roman" w:hAnsi="Times New Roman" w:cs="Times New Roman"/>
          <w:sz w:val="22"/>
          <w:szCs w:val="22"/>
        </w:rPr>
        <w:t>80%</w:t>
      </w:r>
      <w:r>
        <w:rPr>
          <w:sz w:val="22"/>
          <w:szCs w:val="22"/>
        </w:rPr>
        <w:t>，导游将按照散客价格收取费用。请贵宾们遵循</w:t>
      </w:r>
      <w:r>
        <w:rPr>
          <w:rFonts w:ascii="Times New Roman" w:hAnsi="Times New Roman" w:cs="Times New Roman"/>
          <w:sz w:val="22"/>
          <w:szCs w:val="22"/>
        </w:rPr>
        <w:t>“</w:t>
      </w:r>
      <w:r>
        <w:rPr>
          <w:sz w:val="22"/>
          <w:szCs w:val="22"/>
        </w:rPr>
        <w:t>自愿付费</w:t>
      </w:r>
      <w:r>
        <w:rPr>
          <w:rFonts w:ascii="Times New Roman" w:hAnsi="Times New Roman" w:cs="Times New Roman"/>
          <w:sz w:val="22"/>
          <w:szCs w:val="22"/>
        </w:rPr>
        <w:t>”</w:t>
      </w:r>
      <w:r>
        <w:rPr>
          <w:sz w:val="22"/>
          <w:szCs w:val="22"/>
        </w:rPr>
        <w:t>的原则，另行付费参加者请签字确认。</w:t>
      </w:r>
    </w:p>
    <w:p>
      <w:pPr>
        <w:autoSpaceDE w:val="0"/>
        <w:autoSpaceDN w:val="0"/>
        <w:adjustRightInd w:val="0"/>
        <w:jc w:val="left"/>
        <w:rPr>
          <w:rFonts w:ascii="仿宋_GB2312" w:hAnsi="Arial" w:eastAsia="仿宋_GB2312" w:cs="仿宋_GB2312"/>
          <w:b/>
          <w:bCs/>
          <w:color w:val="000000"/>
          <w:kern w:val="0"/>
          <w:sz w:val="36"/>
          <w:szCs w:val="36"/>
        </w:rPr>
      </w:pPr>
      <w:r>
        <w:rPr>
          <w:b/>
          <w:sz w:val="22"/>
        </w:rPr>
        <w:t>自费说明：1、项目费用包含门票、车费、导游和司机服务费、停车费、入城费、预定费等综合费用，详见《自费项目列表》；2、报价为成团人数80%以上的价格，如果人数不够报价会有上调。3、请您在选择之前务必慎重考虑，一旦确认参加并付费后将无法退款；并请您务必签字确认交给导游，以保证您的权益；4、游客如果希望参加行程中未列的自费项目，请游客务必在自费同意书上签字确认；如发生纠纷，我社将把您签字确认的文件作为处理依据，以保证您的权益。</w:t>
      </w:r>
    </w:p>
    <w:p>
      <w:pPr>
        <w:autoSpaceDE w:val="0"/>
        <w:autoSpaceDN w:val="0"/>
        <w:adjustRightInd w:val="0"/>
        <w:spacing w:line="340" w:lineRule="exact"/>
        <w:jc w:val="center"/>
        <w:rPr>
          <w:rFonts w:ascii="仿宋_GB2312" w:hAnsi="Arial" w:eastAsia="仿宋_GB2312" w:cs="仿宋_GB2312"/>
          <w:b/>
          <w:bCs/>
          <w:color w:val="000000"/>
          <w:kern w:val="0"/>
          <w:sz w:val="36"/>
          <w:szCs w:val="36"/>
        </w:rPr>
      </w:pPr>
      <w:r>
        <w:rPr>
          <w:rFonts w:hint="eastAsia" w:ascii="仿宋_GB2312" w:hAnsi="Arial" w:eastAsia="仿宋_GB2312" w:cs="仿宋_GB2312"/>
          <w:b/>
          <w:bCs/>
          <w:color w:val="000000"/>
          <w:kern w:val="0"/>
          <w:sz w:val="32"/>
          <w:szCs w:val="32"/>
        </w:rPr>
        <w:t>自费项目表</w:t>
      </w:r>
    </w:p>
    <w:tbl>
      <w:tblPr>
        <w:tblStyle w:val="10"/>
        <w:tblW w:w="11571" w:type="dxa"/>
        <w:jc w:val="center"/>
        <w:tblInd w:w="-85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77"/>
        <w:gridCol w:w="1581"/>
        <w:gridCol w:w="5980"/>
        <w:gridCol w:w="1418"/>
        <w:gridCol w:w="965"/>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地区</w:t>
            </w: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5980"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内容</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价格（加币）</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人数</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确认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vMerge w:val="restart"/>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班芙</w:t>
            </w: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硫磺山缆车</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来到班芙首先要做的第一件事就是乘坐班芙空中缆车（Banff Gondola），镌刻无与伦比的班夫全景印象。缆车为四人座，透过高速缆车的玻璃窗可以鸟瞰美丽的山景，约8分钟到达2285米高的硫磺山山顶后，您可一览班夫、弓河谷、明尼汪卡湖等令人屏息的美景，远眺雄伟的落基山脉。山顶有北美最高的餐厅。（约</w:t>
            </w:r>
            <w:r>
              <w:rPr>
                <w:rFonts w:ascii="宋体" w:hAnsi="宋体" w:cs="宋体"/>
                <w:color w:val="000000"/>
                <w:kern w:val="0"/>
                <w:sz w:val="18"/>
                <w:szCs w:val="18"/>
              </w:rPr>
              <w:t>3</w:t>
            </w:r>
            <w:r>
              <w:rPr>
                <w:rFonts w:hint="eastAsia" w:ascii="宋体" w:hAnsi="宋体" w:cs="宋体"/>
                <w:color w:val="000000"/>
                <w:kern w:val="0"/>
                <w:sz w:val="18"/>
                <w:szCs w:val="18"/>
              </w:rPr>
              <w:t>小时）</w:t>
            </w:r>
            <w:r>
              <w:rPr>
                <w:rFonts w:ascii="宋体" w:hAnsi="宋体" w:cs="宋体"/>
                <w:color w:val="000000"/>
                <w:kern w:val="0"/>
                <w:sz w:val="18"/>
                <w:szCs w:val="18"/>
              </w:rPr>
              <w:t xml:space="preserve"> </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CAD60/人</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pStyle w:val="16"/>
              <w:jc w:val="center"/>
              <w:rPr>
                <w:sz w:val="22"/>
                <w:szCs w:val="22"/>
              </w:rPr>
            </w:pPr>
            <w:r>
              <w:rPr>
                <w:rFonts w:hint="eastAsia" w:ascii="宋体" w:hAnsi="宋体" w:cs="宋体" w:eastAsiaTheme="minorEastAsia"/>
                <w:sz w:val="18"/>
                <w:szCs w:val="18"/>
              </w:rPr>
              <w:t>10人以上</w:t>
            </w: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vMerge w:val="continue"/>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班夫上温泉</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班夫上温泉是加拿大在册的历史古迹之一，拥有100％纯天然矿物活水，水温保持在37和40度之间。背靠着壮观的班夫高山风景，在历史悠久的水疗馆与现代化设施完美配合下，是您放松心情，缓解肌肉酸痛的绝佳选择。（约1小时）</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CAD30/人</w:t>
            </w:r>
          </w:p>
        </w:tc>
        <w:tc>
          <w:tcPr>
            <w:tcW w:w="965" w:type="dxa"/>
            <w:tcBorders>
              <w:left w:val="single" w:color="auto" w:sz="4" w:space="0"/>
              <w:right w:val="single" w:color="auto" w:sz="4" w:space="0"/>
            </w:tcBorders>
          </w:tcPr>
          <w:p>
            <w:pPr>
              <w:widowControl/>
              <w:jc w:val="center"/>
              <w:rPr>
                <w:rFonts w:ascii="宋体" w:hAnsi="宋体" w:cs="宋体"/>
                <w:sz w:val="18"/>
                <w:szCs w:val="18"/>
              </w:rPr>
            </w:pPr>
          </w:p>
          <w:p>
            <w:pPr>
              <w:widowControl/>
              <w:jc w:val="center"/>
              <w:rPr>
                <w:rFonts w:ascii="宋体" w:hAnsi="宋体" w:cs="宋体"/>
                <w:color w:val="000000"/>
                <w:kern w:val="0"/>
                <w:sz w:val="18"/>
                <w:szCs w:val="18"/>
              </w:rPr>
            </w:pPr>
            <w:r>
              <w:rPr>
                <w:rFonts w:hint="eastAsia" w:ascii="宋体" w:hAnsi="宋体" w:cs="宋体"/>
                <w:sz w:val="18"/>
                <w:szCs w:val="18"/>
              </w:rPr>
              <w:t>10人以上</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vMerge w:val="continue"/>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落基山直升机之旅 </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乘坐小型直升飞机俯瞰落基山全景，绵延的落基山犹如驻足远眺的绅士，沉静的露易丝湖是他怀里沉睡的公主。 俯瞰落基山的清澈蜿蜒的河流，和一望无际的山峦。</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（全程3小时，其中飞行时间约20分钟。直升机公司车接送，导游不陪同）</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CAD220/人</w:t>
            </w:r>
          </w:p>
        </w:tc>
        <w:tc>
          <w:tcPr>
            <w:tcW w:w="965" w:type="dxa"/>
            <w:tcBorders>
              <w:left w:val="single" w:color="auto" w:sz="4" w:space="0"/>
              <w:right w:val="single" w:color="auto" w:sz="4" w:space="0"/>
            </w:tcBorders>
          </w:tcPr>
          <w:p>
            <w:pPr>
              <w:widowControl/>
              <w:jc w:val="center"/>
              <w:rPr>
                <w:rFonts w:ascii="宋体" w:hAnsi="宋体" w:cs="宋体"/>
                <w:sz w:val="18"/>
                <w:szCs w:val="18"/>
              </w:rPr>
            </w:pPr>
          </w:p>
          <w:p>
            <w:pPr>
              <w:widowControl/>
              <w:jc w:val="center"/>
              <w:rPr>
                <w:rFonts w:ascii="宋体" w:hAnsi="宋体" w:cs="宋体"/>
                <w:color w:val="000000"/>
                <w:kern w:val="0"/>
                <w:sz w:val="18"/>
                <w:szCs w:val="18"/>
              </w:rPr>
            </w:pPr>
            <w:r>
              <w:rPr>
                <w:rFonts w:hint="eastAsia" w:ascii="宋体" w:hAnsi="宋体" w:cs="宋体"/>
                <w:sz w:val="18"/>
                <w:szCs w:val="18"/>
              </w:rPr>
              <w:t>6人以上</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vMerge w:val="continue"/>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优鹤国家公园一日游</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前往优鹤国家公园的螺旋隧道 Spiral Tunnel，这个铁路公司花费两年时间建成的工程奇蹟，定让您嘆為观止，同时我们也可以了解以下当年华人在加拿大的血泪史。接着抵达翡翠湖-Emerald Lake，因拥有如翡翠般美丽顏色而著名的翡翠湖，您可以漫步湖畔享受它的宁静或远眺著名的巴吉斯板岩场---这个因出土上古时代软体生物化石而著名的发掘地点，目前也是考古学家或者徒步爱好者比较喜欢的路线之一。最后将抵达天然桥(Natural Bridge)，是幽鹤国家公园的另一名胜。奔腾的踢马河水千百年来日夜不停地冲击石壁，粉身碎骨，锲而不舍，终于穿石而过，一泻千里，形成今日鬼斧神工的天然桥奇景。</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CAD80/人</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10人以上</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狗拉雪橇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（12月中-4月底，需提前预定）</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早餐后可以自由参加狗拉雪橇，狗拉雪橇带您穿梭在冬季的美景中，哈士奇的吠叫声打破这片冰雪世界的宁静，它们和您一样也在享受速度带来刺激的寒冷体验，在白雪皑皑的世界里尽情驰骋。</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CAD180 /人</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10人以上</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tcMar>
              <w:top w:w="0" w:type="dxa"/>
              <w:left w:w="108" w:type="dxa"/>
              <w:bottom w:w="0" w:type="dxa"/>
              <w:right w:w="108" w:type="dxa"/>
            </w:tcMar>
            <w:vAlign w:val="center"/>
          </w:tcPr>
          <w:p>
            <w:pPr>
              <w:widowControl/>
              <w:rPr>
                <w:rFonts w:ascii="宋体" w:hAnsi="宋体" w:cs="宋体"/>
                <w:color w:val="000000"/>
                <w:kern w:val="0"/>
                <w:sz w:val="18"/>
                <w:szCs w:val="18"/>
              </w:rPr>
            </w:pP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缆车、温泉、雪上飞碟</w:t>
            </w:r>
          </w:p>
          <w:p>
            <w:pPr>
              <w:widowControl/>
              <w:jc w:val="center"/>
              <w:rPr>
                <w:rFonts w:hint="eastAsia" w:ascii="微软雅黑" w:hAnsi="微软雅黑" w:cs="宋体"/>
                <w:b/>
                <w:color w:val="7030A0"/>
                <w:sz w:val="20"/>
                <w:szCs w:val="20"/>
              </w:rPr>
            </w:pPr>
            <w:r>
              <w:rPr>
                <w:rFonts w:hint="eastAsia" w:ascii="宋体" w:hAnsi="宋体" w:cs="宋体"/>
                <w:color w:val="000000"/>
                <w:kern w:val="0"/>
                <w:sz w:val="18"/>
                <w:szCs w:val="18"/>
              </w:rPr>
              <w:t>（12月初-4月底）</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早餐后按行程乘缆车去山顶俯瞰露易斯湖，在缆车上可以看到群山环抱的震撼全景、维多利亚冰川的顶端。运气好的话到处可以看到野生动物，山上随处可见各种动物出没点的动物介绍。缆车顶部有一个餐厅，可以喝杯热咖啡再出去雪山上转转。</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之后可自行参加露易丝湖雪上飞碟（全天），适合任何年龄段的人群，坐在“大轮胎”从沿雪道下滑，非常刺激。此项活动不限时间，您可尽情享受雪上飞碟带来的乐趣。后体验班夫上温泉，班夫上温泉是一个一年四季一天二十四小时都开放的天然温泉，泉水富含矿物质和硫化氢。</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ascii="宋体" w:hAnsi="宋体" w:cs="宋体"/>
                <w:color w:val="000000"/>
                <w:kern w:val="0"/>
                <w:sz w:val="18"/>
                <w:szCs w:val="18"/>
              </w:rPr>
              <w:t>CAD1</w:t>
            </w: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xml:space="preserve"> /人</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10人以上</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tcMar>
              <w:top w:w="0" w:type="dxa"/>
              <w:left w:w="108" w:type="dxa"/>
              <w:bottom w:w="0" w:type="dxa"/>
              <w:right w:w="108" w:type="dxa"/>
            </w:tcMar>
            <w:vAlign w:val="center"/>
          </w:tcPr>
          <w:p>
            <w:pPr>
              <w:widowControl/>
              <w:rPr>
                <w:rFonts w:ascii="宋体" w:hAnsi="宋体" w:cs="宋体"/>
                <w:color w:val="000000"/>
                <w:kern w:val="0"/>
                <w:sz w:val="18"/>
                <w:szCs w:val="18"/>
              </w:rPr>
            </w:pP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三大落基山著名雪场畅滑</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（12月初-4月底）</w:t>
            </w:r>
          </w:p>
        </w:tc>
        <w:tc>
          <w:tcPr>
            <w:tcW w:w="5980" w:type="dxa"/>
            <w:tcMar>
              <w:top w:w="0" w:type="dxa"/>
              <w:left w:w="108" w:type="dxa"/>
              <w:bottom w:w="0" w:type="dxa"/>
              <w:right w:w="108" w:type="dxa"/>
            </w:tcMar>
            <w:vAlign w:val="center"/>
          </w:tcPr>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诺奎山滑雪场：</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班夫国家公园三大滑雪场之一，同时也是当地人非常喜爱的一个滑</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雪场，很适合家庭滑雪，为各个等级的滑雪者和单板爱好者提供了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优质的滑雪条件，同时也是奥运会以及世界杯运动员的训练场。从</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12月上旬至次年4月，一直可以在这里享受滑雪的乐趣。而且这里</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也是班夫境内唯一的夜间滑雪场。</w:t>
            </w:r>
          </w:p>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露易丝湖滑雪场：</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此地不仅连续多年获得“北美地区风景最美的度假胜地”的美誉，</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还是加拿大规模最大的单板滑雪度假区。这里是加拿大最大，风景最美的独立滑雪场。它拥有世界上最松最软的优良粉雪。很多滑雪爱好者都评价这里是“令人终生难忘的滑雪场地”。（为方便您滑雪，午晚餐自理）</w:t>
            </w:r>
          </w:p>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 xml:space="preserve">阳光滑雪场：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它享有得天独厚的自然条件，拥有加拿大最好的天然雪地条件和持续时间最长的滑雪季节。从11月上旬至次年5月均可以滑雪，区域1359公顷。这里也是班夫国家公园内第一家能自由滑雪进出的度假村。</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（包括3天雪票以及滑雪场的车接送，导游不陪同）</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CAD3</w:t>
            </w:r>
            <w:r>
              <w:rPr>
                <w:rFonts w:hint="eastAsia" w:ascii="宋体" w:hAnsi="宋体" w:cs="宋体"/>
                <w:color w:val="000000"/>
                <w:kern w:val="0"/>
                <w:sz w:val="18"/>
                <w:szCs w:val="18"/>
              </w:rPr>
              <w:t>30/人</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4人以上</w:t>
            </w:r>
          </w:p>
          <w:p>
            <w:pPr>
              <w:widowControl/>
              <w:rPr>
                <w:rFonts w:ascii="宋体" w:hAnsi="宋体" w:cs="宋体"/>
                <w:color w:val="000000"/>
                <w:kern w:val="0"/>
                <w:sz w:val="18"/>
                <w:szCs w:val="18"/>
              </w:rPr>
            </w:pP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tcMar>
              <w:top w:w="0" w:type="dxa"/>
              <w:left w:w="108" w:type="dxa"/>
              <w:bottom w:w="0" w:type="dxa"/>
              <w:right w:w="108" w:type="dxa"/>
            </w:tcMar>
            <w:vAlign w:val="center"/>
          </w:tcPr>
          <w:p>
            <w:pPr>
              <w:widowControl/>
              <w:rPr>
                <w:rFonts w:ascii="宋体" w:hAnsi="宋体" w:cs="宋体"/>
                <w:color w:val="000000"/>
                <w:kern w:val="0"/>
                <w:sz w:val="18"/>
                <w:szCs w:val="18"/>
              </w:rPr>
            </w:pP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直升机雪地行走</w:t>
            </w:r>
          </w:p>
          <w:p>
            <w:pPr>
              <w:widowControl/>
              <w:jc w:val="center"/>
              <w:rPr>
                <w:rFonts w:hint="eastAsia" w:ascii="微软雅黑" w:hAnsi="微软雅黑" w:cs="宋体"/>
                <w:b/>
                <w:color w:val="7030A0"/>
                <w:sz w:val="20"/>
                <w:szCs w:val="20"/>
              </w:rPr>
            </w:pPr>
            <w:r>
              <w:rPr>
                <w:rFonts w:hint="eastAsia" w:ascii="宋体" w:hAnsi="宋体" w:cs="宋体"/>
                <w:color w:val="000000"/>
                <w:kern w:val="0"/>
                <w:sz w:val="18"/>
                <w:szCs w:val="18"/>
              </w:rPr>
              <w:t>（12月初-4月底）</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kananaskki直升机.充满新鲜和挑战的冬季旅游项目。想留下一份令人难忘的旅行记忆么？那就试一试最新推出的冬季高空游乐项目，比如利用直升机或小型观光飞机俯瞰冬日美景，然后在加拿大落基山脉原始冰封的湖面上进行雪靴探险。让直升机带您鸟瞰艾伯塔的冰原、高山湖泊、野生生物和雄伟的加拿大落基山脉。无论是在坎莫尔 (Canmore)、大卡什区(Grande Cache)还是在诺德格(Nordegg)附近，都可乘坐直升机，前往您想去的世界，高山滑雪、高山垂钓、高山雪车、高山远足。只要是直升机能够到达地方，无论多么遥远和荒凉，他们都会带您抵达。全程包括搭乘直升飞机，在高空享受俯瞰宏伟山脉、冰原与河流的机会，以及之后大约一个小时的雪地健行。在您的户外健行过程当中，您可在Broken Leg湖畔，享受大自然的狂野之美。有时候，这种探险活动还可能升级成一次浪漫的求婚旅行，有不少人都尝试过呢！</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（直升机公司车接送，导游不陪同。）</w:t>
            </w:r>
          </w:p>
        </w:tc>
        <w:tc>
          <w:tcPr>
            <w:tcW w:w="1418" w:type="dxa"/>
            <w:tcBorders>
              <w:left w:val="single" w:color="auto" w:sz="4" w:space="0"/>
            </w:tcBorders>
            <w:vAlign w:val="center"/>
          </w:tcPr>
          <w:p>
            <w:pPr>
              <w:widowControl/>
              <w:jc w:val="center"/>
              <w:rPr>
                <w:rFonts w:ascii="微软雅黑" w:hAnsi="微软雅黑" w:eastAsia="微软雅黑" w:cs="宋体"/>
                <w:b/>
                <w:color w:val="7030A0"/>
                <w:sz w:val="20"/>
                <w:szCs w:val="20"/>
              </w:rPr>
            </w:pPr>
            <w:r>
              <w:rPr>
                <w:rFonts w:ascii="宋体" w:hAnsi="宋体" w:cs="宋体"/>
                <w:color w:val="000000"/>
                <w:kern w:val="0"/>
                <w:sz w:val="18"/>
                <w:szCs w:val="18"/>
              </w:rPr>
              <w:t>CAD300</w:t>
            </w:r>
            <w:r>
              <w:rPr>
                <w:rFonts w:hint="eastAsia" w:ascii="宋体" w:hAnsi="宋体" w:cs="宋体"/>
                <w:color w:val="000000"/>
                <w:kern w:val="0"/>
                <w:sz w:val="18"/>
                <w:szCs w:val="18"/>
              </w:rPr>
              <w:t>/人</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4人以上</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vMerge w:val="restart"/>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卡尔加里</w:t>
            </w: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卡尔加里Outlet购物</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参观加拿大最大的奥特莱斯店Crosslron Mills Outlets。这里汇集200多家高端品牌与折扣店，囊括了Coach， Tommy Hilfiger， Hugo Boss， Banana Republic， Nine West， Laurent， Le Chateau， Aldo， Danier等众多名牌。便宜的价格和上乘的货品一定会让您买到手软。（约2小时）</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CAD30/人</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全团</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777" w:type="dxa"/>
            <w:vMerge w:val="continue"/>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581" w:type="dxa"/>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艾蒙顿一日游</w:t>
            </w:r>
          </w:p>
        </w:tc>
        <w:tc>
          <w:tcPr>
            <w:tcW w:w="5980" w:type="dxa"/>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首先我们将参观落成於二十世纪初期的雄伟建筑---亚伯达省省议会大厦（40分钟）。这裡详细纪录著於本省自1905年成立迄今的歷史点滴，让您有个完整的认识。我们亦有机会参观议会厅，了解省议会开会过程。接著前往北美洲最大和全世界第五大的购物综合购物休閒中心---西爱民顿商场（3小时）。商场内拥有八百多家商店一百多间餐馆，让游客尽情享受没有省税的购物乐趣。</w:t>
            </w:r>
          </w:p>
        </w:tc>
        <w:tc>
          <w:tcPr>
            <w:tcW w:w="1418" w:type="dxa"/>
            <w:tcBorders>
              <w:lef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CAD100/人</w:t>
            </w:r>
          </w:p>
        </w:tc>
        <w:tc>
          <w:tcPr>
            <w:tcW w:w="965" w:type="dxa"/>
            <w:tcBorders>
              <w:left w:val="single" w:color="auto" w:sz="4" w:space="0"/>
              <w:right w:val="single" w:color="auto" w:sz="4" w:space="0"/>
            </w:tcBorders>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全团</w:t>
            </w:r>
          </w:p>
        </w:tc>
        <w:tc>
          <w:tcPr>
            <w:tcW w:w="850" w:type="dxa"/>
            <w:tcBorders>
              <w:left w:val="single" w:color="auto" w:sz="4" w:space="0"/>
            </w:tcBorders>
            <w:vAlign w:val="center"/>
          </w:tcPr>
          <w:p>
            <w:pPr>
              <w:widowControl/>
              <w:jc w:val="center"/>
              <w:rPr>
                <w:rFonts w:ascii="宋体" w:hAnsi="宋体" w:cs="宋体"/>
                <w:color w:val="000000"/>
                <w:kern w:val="0"/>
                <w:sz w:val="18"/>
                <w:szCs w:val="18"/>
              </w:rPr>
            </w:pPr>
          </w:p>
        </w:tc>
      </w:tr>
    </w:tbl>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备注：</w:t>
      </w:r>
    </w:p>
    <w:p>
      <w:pPr>
        <w:widowControl/>
        <w:spacing w:line="240" w:lineRule="exact"/>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、部分自费项目无儿童价。</w:t>
      </w:r>
    </w:p>
    <w:p>
      <w:pPr>
        <w:widowControl/>
        <w:spacing w:line="240" w:lineRule="exac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、所有自费项目均在境外旅途中，按团员的意思及团队情况由导游在该自费项目表范围内协助安排。</w:t>
      </w:r>
    </w:p>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3、所有收费标准均按即日当地货币计算，若汇率或收费标准有所变动，则按当时及当地情况由导游及团员之间互相协商做适当的调整。</w:t>
      </w:r>
    </w:p>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4、在加拿大服务是有偿的，享受服务应付小费的观念已成为其文化的一部分，游客在加拿大旅行须了解其服务业的传统习惯，请您尊重导游、地培和司机的服务。</w:t>
      </w:r>
    </w:p>
    <w:p>
      <w:pPr>
        <w:widowControl/>
        <w:spacing w:line="240" w:lineRule="exact"/>
        <w:rPr>
          <w:rFonts w:ascii="宋体" w:hAnsi="宋体" w:cs="宋体"/>
          <w:color w:val="000000"/>
          <w:kern w:val="0"/>
          <w:sz w:val="18"/>
          <w:szCs w:val="18"/>
        </w:rPr>
      </w:pPr>
      <w:r>
        <w:rPr>
          <w:rFonts w:hint="eastAsia" w:ascii="宋体" w:hAnsi="宋体" w:cs="宋体"/>
          <w:b/>
          <w:color w:val="FF0000"/>
          <w:kern w:val="0"/>
          <w:sz w:val="18"/>
          <w:szCs w:val="18"/>
        </w:rPr>
        <w:t>5、以上价格仅做参考，最终价格以境外公布为准。</w:t>
      </w:r>
    </w:p>
    <w:p>
      <w:pPr>
        <w:widowControl/>
        <w:rPr>
          <w:rFonts w:ascii="宋体" w:hAnsi="宋体" w:cs="宋体"/>
          <w:color w:val="000000"/>
          <w:kern w:val="0"/>
          <w:sz w:val="18"/>
          <w:szCs w:val="18"/>
        </w:rPr>
      </w:pPr>
      <w:r>
        <w:rPr>
          <w:rFonts w:hint="eastAsia" w:ascii="楷体_GB2312" w:eastAsia="楷体_GB2312"/>
          <w:b/>
          <w:sz w:val="24"/>
        </w:rPr>
        <w:t>注： 1、上述客人要求增加项目参加人数若未达到参加该项目最低人数的，双方同意以上协商结果不生效，且对双方均无约束力；</w:t>
      </w:r>
    </w:p>
    <w:p>
      <w:pPr>
        <w:adjustRightInd w:val="0"/>
        <w:spacing w:line="280" w:lineRule="exact"/>
        <w:ind w:left="965" w:leftChars="288" w:hanging="360" w:hangingChars="150"/>
        <w:rPr>
          <w:rFonts w:ascii="楷体_GB2312" w:eastAsia="楷体_GB2312"/>
          <w:b/>
          <w:sz w:val="24"/>
          <w:u w:val="single"/>
        </w:rPr>
      </w:pPr>
      <w:r>
        <w:rPr>
          <w:rFonts w:hint="eastAsia" w:ascii="楷体_GB2312" w:eastAsia="楷体_GB2312"/>
          <w:b/>
          <w:sz w:val="24"/>
        </w:rPr>
        <w:t>2、上述客人要求增加项目履行中遇不可抗力或旅行社、履行辅助人已尽合理注意义务仍不能避免的事件的，双方均有权解除，</w:t>
      </w:r>
      <w:r>
        <w:rPr>
          <w:rFonts w:hint="eastAsia" w:ascii="楷体_GB2312" w:eastAsia="楷体_GB2312"/>
          <w:b/>
          <w:sz w:val="24"/>
          <w:u w:val="single"/>
        </w:rPr>
        <w:t>旅行社在扣除已向履行辅助人支付且不可退还的费用后，将余款退还客人。</w:t>
      </w:r>
    </w:p>
    <w:p>
      <w:pPr>
        <w:adjustRightInd w:val="0"/>
        <w:spacing w:line="280" w:lineRule="exact"/>
        <w:ind w:left="965" w:leftChars="288" w:hanging="360" w:hangingChars="150"/>
        <w:rPr>
          <w:rFonts w:ascii="楷体_GB2312" w:eastAsia="楷体_GB2312"/>
          <w:b/>
          <w:sz w:val="24"/>
        </w:rPr>
      </w:pPr>
      <w:r>
        <w:rPr>
          <w:rFonts w:hint="eastAsia" w:ascii="楷体_GB2312" w:eastAsia="楷体_GB2312"/>
          <w:b/>
          <w:sz w:val="24"/>
        </w:rPr>
        <w:t>3、本表由客人签订后交旅行社留存和统计。</w:t>
      </w:r>
    </w:p>
    <w:p>
      <w:pPr>
        <w:tabs>
          <w:tab w:val="right" w:pos="2380"/>
          <w:tab w:val="right" w:pos="5950"/>
        </w:tabs>
        <w:spacing w:line="300" w:lineRule="exact"/>
        <w:rPr>
          <w:b/>
          <w:i/>
          <w:sz w:val="24"/>
          <w:highlight w:val="lightGray"/>
        </w:rPr>
      </w:pPr>
      <w:r>
        <w:rPr>
          <w:rFonts w:hint="eastAsia"/>
          <w:b/>
          <w:i/>
          <w:sz w:val="28"/>
          <w:highlight w:val="lightGray"/>
        </w:rPr>
        <w:t>旅游者（客人）声明</w:t>
      </w:r>
      <w:r>
        <w:rPr>
          <w:rFonts w:hint="eastAsia"/>
          <w:b/>
          <w:i/>
          <w:sz w:val="24"/>
          <w:highlight w:val="lightGray"/>
        </w:rPr>
        <w:t>：</w:t>
      </w:r>
      <w:r>
        <w:rPr>
          <w:b/>
          <w:i/>
          <w:sz w:val="24"/>
          <w:highlight w:val="lightGray"/>
        </w:rPr>
        <w:t>上述安排项目为本人</w:t>
      </w:r>
      <w:r>
        <w:rPr>
          <w:rFonts w:hint="eastAsia"/>
          <w:b/>
          <w:i/>
          <w:sz w:val="24"/>
          <w:highlight w:val="lightGray"/>
        </w:rPr>
        <w:t>自愿</w:t>
      </w:r>
      <w:r>
        <w:rPr>
          <w:b/>
          <w:i/>
          <w:sz w:val="24"/>
          <w:highlight w:val="lightGray"/>
        </w:rPr>
        <w:t>要求旅行社</w:t>
      </w:r>
      <w:r>
        <w:rPr>
          <w:rFonts w:hint="eastAsia"/>
          <w:b/>
          <w:i/>
          <w:sz w:val="24"/>
          <w:highlight w:val="lightGray"/>
        </w:rPr>
        <w:t>增加</w:t>
      </w:r>
      <w:r>
        <w:rPr>
          <w:b/>
          <w:i/>
          <w:sz w:val="24"/>
          <w:highlight w:val="lightGray"/>
        </w:rPr>
        <w:t>安排</w:t>
      </w:r>
      <w:r>
        <w:rPr>
          <w:rFonts w:hint="eastAsia"/>
          <w:b/>
          <w:i/>
          <w:sz w:val="24"/>
          <w:highlight w:val="lightGray"/>
        </w:rPr>
        <w:t>，导游及领队等工作人员已经对以上自费项目存在的安全风险进行了警示，本人认为自身的身体条件和健康状况可以参加以上自费项目，并完全愿意承担安全和身体健康风险。</w:t>
      </w:r>
      <w:r>
        <w:rPr>
          <w:b/>
          <w:i/>
          <w:sz w:val="24"/>
          <w:highlight w:val="lightGray"/>
        </w:rPr>
        <w:t>，</w:t>
      </w:r>
      <w:r>
        <w:rPr>
          <w:rFonts w:hint="eastAsia"/>
          <w:b/>
          <w:i/>
          <w:sz w:val="24"/>
          <w:highlight w:val="lightGray"/>
        </w:rPr>
        <w:t>现予以签署确认。</w:t>
      </w:r>
    </w:p>
    <w:p>
      <w:pPr>
        <w:widowControl/>
        <w:spacing w:line="360" w:lineRule="auto"/>
        <w:rPr>
          <w:rFonts w:ascii="宋体" w:hAnsi="宋体" w:eastAsia="仿宋_GB2312" w:cs="宋体"/>
          <w:color w:val="000000"/>
          <w:kern w:val="0"/>
          <w:sz w:val="24"/>
          <w:shd w:val="pct10" w:color="auto" w:fill="FFFFFF"/>
        </w:rPr>
      </w:pPr>
      <w:r>
        <w:rPr>
          <w:rFonts w:hint="eastAsia" w:ascii="宋体" w:hAnsi="宋体" w:eastAsia="仿宋_GB2312" w:cs="宋体"/>
          <w:color w:val="000000"/>
          <w:kern w:val="0"/>
          <w:sz w:val="24"/>
          <w:szCs w:val="24"/>
          <w:shd w:val="pct10" w:color="auto" w:fill="FFFFFF"/>
        </w:rPr>
        <w:t>客人(或</w:t>
      </w:r>
      <w:r>
        <w:rPr>
          <w:rFonts w:ascii="宋体" w:hAnsi="宋体" w:eastAsia="仿宋_GB2312" w:cs="宋体"/>
          <w:color w:val="000000"/>
          <w:kern w:val="0"/>
          <w:sz w:val="24"/>
          <w:szCs w:val="24"/>
          <w:shd w:val="pct10" w:color="auto" w:fill="FFFFFF"/>
        </w:rPr>
        <w:t>代表</w:t>
      </w:r>
      <w:r>
        <w:rPr>
          <w:rFonts w:hint="eastAsia" w:ascii="宋体" w:hAnsi="宋体" w:eastAsia="仿宋_GB2312" w:cs="宋体"/>
          <w:color w:val="000000"/>
          <w:kern w:val="0"/>
          <w:sz w:val="24"/>
          <w:szCs w:val="24"/>
          <w:shd w:val="pct10" w:color="auto" w:fill="FFFFFF"/>
        </w:rPr>
        <w:t xml:space="preserve">)签字： </w:t>
      </w:r>
      <w:r>
        <w:rPr>
          <w:rFonts w:hint="eastAsia"/>
          <w:sz w:val="24"/>
        </w:rPr>
        <w:t xml:space="preserve">                                          日期：    年   月   日</w:t>
      </w:r>
    </w:p>
    <w:p>
      <w:pPr>
        <w:pStyle w:val="7"/>
        <w:adjustRightInd w:val="0"/>
        <w:snapToGrid w:val="0"/>
        <w:spacing w:beforeLines="50" w:line="300" w:lineRule="atLeast"/>
        <w:rPr>
          <w:rFonts w:eastAsia="仿宋_GB2312"/>
          <w:b/>
          <w:shd w:val="pct10" w:color="auto" w:fill="FFFFFF"/>
        </w:rPr>
      </w:pPr>
      <w:r>
        <w:rPr>
          <w:rFonts w:eastAsia="仿宋_GB2312"/>
          <w:b/>
          <w:shd w:val="pct10" w:color="auto" w:fill="FFFFFF"/>
        </w:rPr>
        <w:t>本人不参加</w:t>
      </w:r>
      <w:r>
        <w:rPr>
          <w:rFonts w:hint="eastAsia" w:eastAsia="仿宋_GB2312"/>
          <w:b/>
          <w:shd w:val="pct10" w:color="auto" w:fill="FFFFFF"/>
        </w:rPr>
        <w:t>上述安排活动项目</w:t>
      </w:r>
      <w:r>
        <w:rPr>
          <w:rFonts w:eastAsia="仿宋_GB2312"/>
          <w:b/>
          <w:shd w:val="pct10" w:color="auto" w:fill="FFFFFF"/>
        </w:rPr>
        <w:t>，该段时间本人自由活动，导游/领队已作安全事项的说明和提示。特此确认</w:t>
      </w:r>
      <w:r>
        <w:rPr>
          <w:rFonts w:hint="eastAsia" w:eastAsia="仿宋_GB2312"/>
          <w:b/>
          <w:shd w:val="pct10" w:color="auto" w:fill="FFFFFF"/>
        </w:rPr>
        <w:t>。</w:t>
      </w:r>
    </w:p>
    <w:p>
      <w:pPr>
        <w:pStyle w:val="7"/>
        <w:adjustRightInd w:val="0"/>
        <w:snapToGrid w:val="0"/>
        <w:spacing w:beforeLines="50"/>
        <w:rPr>
          <w:rFonts w:eastAsia="仿宋_GB2312"/>
          <w:b/>
          <w:shd w:val="pct10" w:color="auto" w:fill="FFFFFF"/>
        </w:rPr>
      </w:pPr>
      <w:r>
        <w:rPr>
          <w:rFonts w:hint="eastAsia" w:eastAsia="仿宋_GB2312"/>
          <w:shd w:val="pct10" w:color="auto" w:fill="FFFFFF"/>
        </w:rPr>
        <w:t>客人(或</w:t>
      </w:r>
      <w:r>
        <w:rPr>
          <w:rFonts w:eastAsia="仿宋_GB2312"/>
          <w:shd w:val="pct10" w:color="auto" w:fill="FFFFFF"/>
        </w:rPr>
        <w:t>代表</w:t>
      </w:r>
      <w:r>
        <w:rPr>
          <w:rFonts w:hint="eastAsia" w:eastAsia="仿宋_GB2312"/>
          <w:shd w:val="pct10" w:color="auto" w:fill="FFFFFF"/>
        </w:rPr>
        <w:t>)签字：</w:t>
      </w:r>
      <w:r>
        <w:rPr>
          <w:rFonts w:hint="eastAsia"/>
        </w:rPr>
        <w:t xml:space="preserve">                                          日期：    年   月   日</w:t>
      </w:r>
    </w:p>
    <w:p/>
    <w:sectPr>
      <w:headerReference r:id="rId3" w:type="default"/>
      <w:footerReference r:id="rId4" w:type="default"/>
      <w:pgSz w:w="11906" w:h="16838"/>
      <w:pgMar w:top="1134" w:right="567" w:bottom="1134" w:left="567" w:header="193" w:footer="465"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32" type="#_x0000_t32" style="position:absolute;left:0pt;margin-left:-30.1pt;margin-top:39.9pt;height:7.6pt;width:288.45pt;z-index:251660288;mso-width-relative:page;mso-height-relative:page;" o:connectortype="straight" filled="f" stroked="f" coordsize="21600,21600">
          <v:path arrowok="t"/>
          <v:fill on="f"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44DF"/>
    <w:multiLevelType w:val="multilevel"/>
    <w:tmpl w:val="126B44DF"/>
    <w:lvl w:ilvl="0" w:tentative="0">
      <w:start w:val="1"/>
      <w:numFmt w:val="decimalFullWidth"/>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7D145FC"/>
    <w:multiLevelType w:val="multilevel"/>
    <w:tmpl w:val="27D145F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6E93C46"/>
    <w:multiLevelType w:val="multilevel"/>
    <w:tmpl w:val="66E93C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235219"/>
    <w:multiLevelType w:val="multilevel"/>
    <w:tmpl w:val="7E2352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FCE47DD"/>
    <w:multiLevelType w:val="multilevel"/>
    <w:tmpl w:val="7FCE47D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5"/>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55D71"/>
    <w:rsid w:val="00016A3F"/>
    <w:rsid w:val="00017CAC"/>
    <w:rsid w:val="00032F45"/>
    <w:rsid w:val="000546D1"/>
    <w:rsid w:val="00073B4E"/>
    <w:rsid w:val="000A3A75"/>
    <w:rsid w:val="00106198"/>
    <w:rsid w:val="0012130B"/>
    <w:rsid w:val="00192B13"/>
    <w:rsid w:val="001C365C"/>
    <w:rsid w:val="001D6D19"/>
    <w:rsid w:val="002556CA"/>
    <w:rsid w:val="002934DC"/>
    <w:rsid w:val="0029436B"/>
    <w:rsid w:val="002B0D08"/>
    <w:rsid w:val="002B6DC1"/>
    <w:rsid w:val="002E4EF2"/>
    <w:rsid w:val="002F5990"/>
    <w:rsid w:val="002F74D7"/>
    <w:rsid w:val="003025CF"/>
    <w:rsid w:val="00312A8C"/>
    <w:rsid w:val="00334166"/>
    <w:rsid w:val="00342C75"/>
    <w:rsid w:val="00355D71"/>
    <w:rsid w:val="0036063A"/>
    <w:rsid w:val="00370419"/>
    <w:rsid w:val="00400AE8"/>
    <w:rsid w:val="004354B0"/>
    <w:rsid w:val="00444508"/>
    <w:rsid w:val="00483278"/>
    <w:rsid w:val="00494FB9"/>
    <w:rsid w:val="004C2563"/>
    <w:rsid w:val="004C543D"/>
    <w:rsid w:val="004C7C12"/>
    <w:rsid w:val="004D1B42"/>
    <w:rsid w:val="004F4280"/>
    <w:rsid w:val="004F4822"/>
    <w:rsid w:val="00500989"/>
    <w:rsid w:val="00511854"/>
    <w:rsid w:val="00513C85"/>
    <w:rsid w:val="005433F9"/>
    <w:rsid w:val="00555B38"/>
    <w:rsid w:val="0057137E"/>
    <w:rsid w:val="00581382"/>
    <w:rsid w:val="005B544D"/>
    <w:rsid w:val="005E204F"/>
    <w:rsid w:val="005E6BF8"/>
    <w:rsid w:val="005F1781"/>
    <w:rsid w:val="0061315B"/>
    <w:rsid w:val="00652BDF"/>
    <w:rsid w:val="006723CD"/>
    <w:rsid w:val="00675836"/>
    <w:rsid w:val="006B31E6"/>
    <w:rsid w:val="006F1415"/>
    <w:rsid w:val="006F1920"/>
    <w:rsid w:val="00724062"/>
    <w:rsid w:val="00746864"/>
    <w:rsid w:val="00747838"/>
    <w:rsid w:val="007627A0"/>
    <w:rsid w:val="007630AD"/>
    <w:rsid w:val="007B5ACB"/>
    <w:rsid w:val="00811CBC"/>
    <w:rsid w:val="00825B05"/>
    <w:rsid w:val="008B388B"/>
    <w:rsid w:val="008D2879"/>
    <w:rsid w:val="009507AD"/>
    <w:rsid w:val="009552C4"/>
    <w:rsid w:val="00966CB2"/>
    <w:rsid w:val="00992049"/>
    <w:rsid w:val="009A026B"/>
    <w:rsid w:val="009B0C82"/>
    <w:rsid w:val="009F33D5"/>
    <w:rsid w:val="00A230E1"/>
    <w:rsid w:val="00A406C1"/>
    <w:rsid w:val="00A50AA0"/>
    <w:rsid w:val="00A911F8"/>
    <w:rsid w:val="00AA2A93"/>
    <w:rsid w:val="00AA7F98"/>
    <w:rsid w:val="00AB586C"/>
    <w:rsid w:val="00AE4EBC"/>
    <w:rsid w:val="00AF5222"/>
    <w:rsid w:val="00B56AA9"/>
    <w:rsid w:val="00B63628"/>
    <w:rsid w:val="00B843A6"/>
    <w:rsid w:val="00BA633F"/>
    <w:rsid w:val="00BB3C8D"/>
    <w:rsid w:val="00C04014"/>
    <w:rsid w:val="00C04662"/>
    <w:rsid w:val="00C07968"/>
    <w:rsid w:val="00C2468E"/>
    <w:rsid w:val="00C33CD2"/>
    <w:rsid w:val="00C713B1"/>
    <w:rsid w:val="00C752E9"/>
    <w:rsid w:val="00C843C6"/>
    <w:rsid w:val="00CD5057"/>
    <w:rsid w:val="00CD61E8"/>
    <w:rsid w:val="00CE2994"/>
    <w:rsid w:val="00D03A75"/>
    <w:rsid w:val="00D11B53"/>
    <w:rsid w:val="00D9515A"/>
    <w:rsid w:val="00DD61D5"/>
    <w:rsid w:val="00DE5797"/>
    <w:rsid w:val="00E02DC5"/>
    <w:rsid w:val="00E04969"/>
    <w:rsid w:val="00E24A4D"/>
    <w:rsid w:val="00E25593"/>
    <w:rsid w:val="00EA2A9A"/>
    <w:rsid w:val="00EE3C8A"/>
    <w:rsid w:val="00F270F3"/>
    <w:rsid w:val="00F43C84"/>
    <w:rsid w:val="00F93328"/>
    <w:rsid w:val="00FB1AE9"/>
    <w:rsid w:val="00FE4A18"/>
    <w:rsid w:val="00FF68F6"/>
    <w:rsid w:val="6F17193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napToGrid w:val="0"/>
      <w:ind w:left="1080"/>
    </w:pPr>
    <w:rPr>
      <w:rFonts w:ascii="宋体" w:hAnsi="Times New Roman" w:eastAsia="宋体" w:cs="Times New Roman"/>
      <w:sz w:val="28"/>
      <w:szCs w:val="20"/>
    </w:rPr>
  </w:style>
  <w:style w:type="paragraph" w:styleId="3">
    <w:name w:val="Date"/>
    <w:basedOn w:val="1"/>
    <w:next w:val="1"/>
    <w:link w:val="15"/>
    <w:uiPriority w:val="0"/>
    <w:rPr>
      <w:rFonts w:ascii="Times New Roman" w:hAnsi="Times New Roman" w:eastAsia="宋体" w:cs="Times New Roman"/>
      <w:szCs w:val="20"/>
    </w:rPr>
  </w:style>
  <w:style w:type="paragraph" w:styleId="4">
    <w:name w:val="Balloon Text"/>
    <w:basedOn w:val="1"/>
    <w:link w:val="17"/>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character" w:styleId="9">
    <w:name w:val="Strong"/>
    <w:qFormat/>
    <w:uiPriority w:val="0"/>
    <w:rPr>
      <w:b/>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8"/>
    <w:link w:val="6"/>
    <w:semiHidden/>
    <w:uiPriority w:val="99"/>
    <w:rPr>
      <w:sz w:val="18"/>
      <w:szCs w:val="18"/>
    </w:rPr>
  </w:style>
  <w:style w:type="character" w:customStyle="1" w:styleId="13">
    <w:name w:val="页脚 Char"/>
    <w:basedOn w:val="8"/>
    <w:link w:val="5"/>
    <w:semiHidden/>
    <w:uiPriority w:val="99"/>
    <w:rPr>
      <w:sz w:val="18"/>
      <w:szCs w:val="18"/>
    </w:rPr>
  </w:style>
  <w:style w:type="character" w:customStyle="1" w:styleId="14">
    <w:name w:val="正文文本缩进 Char"/>
    <w:basedOn w:val="8"/>
    <w:link w:val="2"/>
    <w:qFormat/>
    <w:uiPriority w:val="0"/>
    <w:rPr>
      <w:rFonts w:ascii="宋体" w:hAnsi="Times New Roman" w:eastAsia="宋体" w:cs="Times New Roman"/>
      <w:sz w:val="28"/>
      <w:szCs w:val="20"/>
    </w:rPr>
  </w:style>
  <w:style w:type="character" w:customStyle="1" w:styleId="15">
    <w:name w:val="日期 Char"/>
    <w:basedOn w:val="8"/>
    <w:link w:val="3"/>
    <w:uiPriority w:val="0"/>
    <w:rPr>
      <w:rFonts w:ascii="Times New Roman" w:hAnsi="Times New Roman" w:eastAsia="宋体" w:cs="Times New Roman"/>
      <w:szCs w:val="20"/>
    </w:rPr>
  </w:style>
  <w:style w:type="paragraph" w:customStyle="1" w:styleId="16">
    <w:name w:val="Defaul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7">
    <w:name w:val="批注框文本 Char"/>
    <w:basedOn w:val="8"/>
    <w:link w:val="4"/>
    <w:semiHidden/>
    <w:qFormat/>
    <w:uiPriority w:val="99"/>
    <w:rPr>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1444</Words>
  <Characters>8236</Characters>
  <Lines>68</Lines>
  <Paragraphs>19</Paragraphs>
  <TotalTime>0</TotalTime>
  <ScaleCrop>false</ScaleCrop>
  <LinksUpToDate>false</LinksUpToDate>
  <CharactersWithSpaces>9661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2016-06-21T02:38:00Z</dcterms:created>
  <dc:creator>HP</dc:creator>
  <cp:lastModifiedBy>Administrator</cp:lastModifiedBy>
  <dcterms:modified xsi:type="dcterms:W3CDTF">2016-08-12T11:22:58Z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